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92D3" w14:textId="77777777" w:rsidR="004F0081" w:rsidRDefault="004F0081" w:rsidP="004F0081">
      <w:pPr>
        <w:jc w:val="center"/>
        <w:rPr>
          <w:b/>
          <w:bCs/>
          <w:sz w:val="32"/>
          <w:szCs w:val="32"/>
        </w:rPr>
      </w:pPr>
      <w:r w:rsidRPr="004F0081">
        <w:rPr>
          <w:b/>
          <w:bCs/>
          <w:sz w:val="32"/>
          <w:szCs w:val="32"/>
        </w:rPr>
        <w:t>Project: Texas Workforce Commission Summary</w:t>
      </w:r>
    </w:p>
    <w:p w14:paraId="0BF3E927" w14:textId="77777777" w:rsidR="004F0081" w:rsidRPr="004F0081" w:rsidRDefault="004F0081" w:rsidP="004F0081">
      <w:pPr>
        <w:jc w:val="center"/>
        <w:rPr>
          <w:b/>
          <w:bCs/>
          <w:sz w:val="32"/>
          <w:szCs w:val="32"/>
        </w:rPr>
      </w:pPr>
    </w:p>
    <w:p w14:paraId="3329723C" w14:textId="77777777" w:rsidR="004F0081" w:rsidRPr="007C5BD8" w:rsidRDefault="004F0081" w:rsidP="004F0081">
      <w:pPr>
        <w:jc w:val="center"/>
        <w:rPr>
          <w:sz w:val="24"/>
          <w:szCs w:val="24"/>
        </w:rPr>
      </w:pPr>
    </w:p>
    <w:p w14:paraId="58102982" w14:textId="77777777" w:rsidR="004F0081" w:rsidRDefault="004F0081" w:rsidP="004F0081">
      <w:pPr>
        <w:rPr>
          <w:sz w:val="24"/>
          <w:szCs w:val="24"/>
          <w:u w:val="single"/>
        </w:rPr>
      </w:pPr>
      <w:r w:rsidRPr="004F0081">
        <w:rPr>
          <w:sz w:val="24"/>
          <w:szCs w:val="24"/>
          <w:u w:val="single"/>
        </w:rPr>
        <w:t>PROJECT SUMMARY</w:t>
      </w:r>
    </w:p>
    <w:p w14:paraId="7F154587" w14:textId="77777777" w:rsidR="004F0081" w:rsidRPr="007C5BD8" w:rsidRDefault="004F0081" w:rsidP="004F0081">
      <w:pPr>
        <w:rPr>
          <w:sz w:val="24"/>
          <w:szCs w:val="24"/>
        </w:rPr>
      </w:pPr>
      <w:r w:rsidRPr="007C5BD8">
        <w:rPr>
          <w:sz w:val="24"/>
          <w:szCs w:val="24"/>
        </w:rPr>
        <w:t>Equipment to be tested, adjusted, and balanced, was 4 exhaust fans (EF), and 6 supply diffusers.</w:t>
      </w:r>
    </w:p>
    <w:p w14:paraId="6E193C0F" w14:textId="77777777" w:rsidR="004F0081" w:rsidRPr="007C5BD8" w:rsidRDefault="004F0081" w:rsidP="004F0081">
      <w:pPr>
        <w:rPr>
          <w:sz w:val="24"/>
          <w:szCs w:val="24"/>
        </w:rPr>
      </w:pPr>
      <w:r w:rsidRPr="007C5BD8">
        <w:rPr>
          <w:sz w:val="24"/>
          <w:szCs w:val="24"/>
        </w:rPr>
        <w:t>EF-3 serving the exhaust grille in breakroom 108 is not operational due to a seized motor. The breakroom has no exhaust currently.</w:t>
      </w:r>
    </w:p>
    <w:p w14:paraId="5921FA91" w14:textId="77777777" w:rsidR="004F0081" w:rsidRPr="007C5BD8" w:rsidRDefault="004F0081" w:rsidP="004F0081">
      <w:pPr>
        <w:rPr>
          <w:sz w:val="24"/>
          <w:szCs w:val="24"/>
        </w:rPr>
      </w:pPr>
      <w:r w:rsidRPr="007C5BD8">
        <w:rPr>
          <w:sz w:val="24"/>
          <w:szCs w:val="24"/>
        </w:rPr>
        <w:t>EF-4 serving restrooms 106 and 107 was adjusted to +/- 10% of the engineer’s specified design CFM. Dampers on the individual grilles were then adjusted to bring them into tolerance of the specified CFM.</w:t>
      </w:r>
    </w:p>
    <w:p w14:paraId="079674E8" w14:textId="77777777" w:rsidR="004F0081" w:rsidRPr="007C5BD8" w:rsidRDefault="004F0081" w:rsidP="004F0081">
      <w:pPr>
        <w:rPr>
          <w:sz w:val="24"/>
          <w:szCs w:val="24"/>
        </w:rPr>
      </w:pPr>
      <w:r w:rsidRPr="007C5BD8">
        <w:rPr>
          <w:sz w:val="24"/>
          <w:szCs w:val="24"/>
        </w:rPr>
        <w:t>EF-5&amp;6 serving private restrooms 102 and 103 are ceiling mounted. They were first measured in high speed and determined to be too high in flow. After re-wiring them to low speed, they were re-measured and calculated as being 174% and 111% of design airflow respectively. This is not anticipated to create an issue.</w:t>
      </w:r>
    </w:p>
    <w:p w14:paraId="320F8ECC" w14:textId="77777777" w:rsidR="004F0081" w:rsidRPr="007C5BD8" w:rsidRDefault="004F0081" w:rsidP="004F0081">
      <w:pPr>
        <w:rPr>
          <w:sz w:val="24"/>
          <w:szCs w:val="24"/>
        </w:rPr>
      </w:pPr>
      <w:r w:rsidRPr="007C5BD8">
        <w:rPr>
          <w:sz w:val="24"/>
          <w:szCs w:val="24"/>
        </w:rPr>
        <w:t>All supply grilles were tested, then using the provided volume dampers, brought down to the engineer’s specified CFM. No issues associated with supply grilles are noted.</w:t>
      </w:r>
    </w:p>
    <w:p w14:paraId="2F06E21F" w14:textId="77777777" w:rsidR="0058269F" w:rsidRPr="00983B96" w:rsidRDefault="0058269F" w:rsidP="00983B96"/>
    <w:sectPr w:rsidR="0058269F" w:rsidRPr="00983B96" w:rsidSect="005D43DA">
      <w:headerReference w:type="default" r:id="rId10"/>
      <w:footerReference w:type="default" r:id="rId11"/>
      <w:pgSz w:w="12240" w:h="15840"/>
      <w:pgMar w:top="1440" w:right="1440" w:bottom="1440" w:left="144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6C4A7" w14:textId="77777777" w:rsidR="00980F5D" w:rsidRDefault="00980F5D" w:rsidP="004A5644">
      <w:r>
        <w:separator/>
      </w:r>
    </w:p>
  </w:endnote>
  <w:endnote w:type="continuationSeparator" w:id="0">
    <w:p w14:paraId="1C439613" w14:textId="77777777" w:rsidR="00980F5D" w:rsidRDefault="00980F5D" w:rsidP="004A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8140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FB2FF2D" w14:textId="275ED7BE" w:rsidR="00A444E5" w:rsidRDefault="00A444E5">
            <w:pPr>
              <w:pStyle w:val="Footer"/>
              <w:jc w:val="center"/>
            </w:pPr>
          </w:p>
          <w:p w14:paraId="48C43491" w14:textId="2CF53FFA" w:rsidR="00E20FED" w:rsidRDefault="00000000">
            <w:pPr>
              <w:pStyle w:val="Footer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B68A" w14:textId="77777777" w:rsidR="00980F5D" w:rsidRDefault="00980F5D" w:rsidP="004A5644">
      <w:r>
        <w:separator/>
      </w:r>
    </w:p>
  </w:footnote>
  <w:footnote w:type="continuationSeparator" w:id="0">
    <w:p w14:paraId="5542CFB5" w14:textId="77777777" w:rsidR="00980F5D" w:rsidRDefault="00980F5D" w:rsidP="004A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7048" w14:textId="710C6C2D" w:rsidR="004A5644" w:rsidRDefault="00031D7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2734B2F" wp14:editId="2D271402">
          <wp:simplePos x="0" y="0"/>
          <wp:positionH relativeFrom="column">
            <wp:posOffset>-69399</wp:posOffset>
          </wp:positionH>
          <wp:positionV relativeFrom="paragraph">
            <wp:posOffset>-499110</wp:posOffset>
          </wp:positionV>
          <wp:extent cx="1604210" cy="609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21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66F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2734A4B" wp14:editId="1182CE55">
              <wp:simplePos x="0" y="0"/>
              <wp:positionH relativeFrom="column">
                <wp:posOffset>3902075</wp:posOffset>
              </wp:positionH>
              <wp:positionV relativeFrom="paragraph">
                <wp:posOffset>-519430</wp:posOffset>
              </wp:positionV>
              <wp:extent cx="236093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605F41" w14:textId="13C4B8EF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1329 E Kemper Rd</w:t>
                          </w:r>
                        </w:p>
                        <w:p w14:paraId="7CF76CC8" w14:textId="6F1A578C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Suite 4210</w:t>
                          </w:r>
                        </w:p>
                        <w:p w14:paraId="609D9A8E" w14:textId="6FDEC3E3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Cincinnati, OH 45246</w:t>
                          </w:r>
                        </w:p>
                        <w:p w14:paraId="2A271833" w14:textId="5A096B25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[855] 682 6822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734A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25pt;margin-top:-40.9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CFye2ziAAAACwEAAA8AAAAAAAAAAAAAAAAAaAQAAGRycy9kb3ducmV2LnhtbFBLBQYAAAAABAAE&#10;APMAAAB3BQAAAAA=&#10;" stroked="f">
              <v:textbox style="mso-fit-shape-to-text:t">
                <w:txbxContent>
                  <w:p w14:paraId="36605F41" w14:textId="13C4B8EF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1329 E Kemper Rd</w:t>
                    </w:r>
                  </w:p>
                  <w:p w14:paraId="7CF76CC8" w14:textId="6F1A578C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Suite 4210</w:t>
                    </w:r>
                  </w:p>
                  <w:p w14:paraId="609D9A8E" w14:textId="6FDEC3E3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Cincinnati, OH 45246</w:t>
                    </w:r>
                  </w:p>
                  <w:p w14:paraId="2A271833" w14:textId="5A096B25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[855] 682 6822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70B17C8" w14:textId="59014AE7" w:rsidR="004A5644" w:rsidRDefault="004A5644">
    <w:pPr>
      <w:pStyle w:val="Header"/>
    </w:pPr>
  </w:p>
  <w:p w14:paraId="21A36393" w14:textId="77777777" w:rsidR="00216D4F" w:rsidRDefault="00216D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1F85"/>
    <w:multiLevelType w:val="hybridMultilevel"/>
    <w:tmpl w:val="E4CC0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F0BDC"/>
    <w:multiLevelType w:val="hybridMultilevel"/>
    <w:tmpl w:val="AC303278"/>
    <w:lvl w:ilvl="0" w:tplc="DFF20BD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04B1BB2"/>
    <w:multiLevelType w:val="hybridMultilevel"/>
    <w:tmpl w:val="EB689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20768">
    <w:abstractNumId w:val="1"/>
  </w:num>
  <w:num w:numId="2" w16cid:durableId="970867204">
    <w:abstractNumId w:val="0"/>
  </w:num>
  <w:num w:numId="3" w16cid:durableId="57652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yNzE3NLEwMDI3NrBU0lEKTi0uzszPAykwrAUADNvAdSwAAAA="/>
  </w:docVars>
  <w:rsids>
    <w:rsidRoot w:val="004B7FC8"/>
    <w:rsid w:val="000113CC"/>
    <w:rsid w:val="00031D78"/>
    <w:rsid w:val="00064E4B"/>
    <w:rsid w:val="000B7376"/>
    <w:rsid w:val="000E5ADD"/>
    <w:rsid w:val="000F53E5"/>
    <w:rsid w:val="001171A8"/>
    <w:rsid w:val="001174E6"/>
    <w:rsid w:val="00117767"/>
    <w:rsid w:val="00175AE6"/>
    <w:rsid w:val="001933A3"/>
    <w:rsid w:val="001C18A8"/>
    <w:rsid w:val="001F6767"/>
    <w:rsid w:val="002138FB"/>
    <w:rsid w:val="00216D4F"/>
    <w:rsid w:val="002350C5"/>
    <w:rsid w:val="00260F4B"/>
    <w:rsid w:val="002A46E8"/>
    <w:rsid w:val="002C4E20"/>
    <w:rsid w:val="002E73B9"/>
    <w:rsid w:val="0031071A"/>
    <w:rsid w:val="00394939"/>
    <w:rsid w:val="00414F4B"/>
    <w:rsid w:val="00427E62"/>
    <w:rsid w:val="004A29F5"/>
    <w:rsid w:val="004A5644"/>
    <w:rsid w:val="004B7FC8"/>
    <w:rsid w:val="004E472B"/>
    <w:rsid w:val="004F0081"/>
    <w:rsid w:val="00506817"/>
    <w:rsid w:val="005212E0"/>
    <w:rsid w:val="005248A7"/>
    <w:rsid w:val="00553B9A"/>
    <w:rsid w:val="0058269F"/>
    <w:rsid w:val="0059036B"/>
    <w:rsid w:val="005D43DA"/>
    <w:rsid w:val="00605D8A"/>
    <w:rsid w:val="00606E67"/>
    <w:rsid w:val="00630711"/>
    <w:rsid w:val="00695FEA"/>
    <w:rsid w:val="006B7AD2"/>
    <w:rsid w:val="00702B7D"/>
    <w:rsid w:val="007606EE"/>
    <w:rsid w:val="00766460"/>
    <w:rsid w:val="00880034"/>
    <w:rsid w:val="008D3D62"/>
    <w:rsid w:val="00914E34"/>
    <w:rsid w:val="00936BB9"/>
    <w:rsid w:val="00980F5D"/>
    <w:rsid w:val="00983B96"/>
    <w:rsid w:val="009840C9"/>
    <w:rsid w:val="009B44C3"/>
    <w:rsid w:val="009C7AC2"/>
    <w:rsid w:val="00A103DC"/>
    <w:rsid w:val="00A14C9C"/>
    <w:rsid w:val="00A2189A"/>
    <w:rsid w:val="00A444E5"/>
    <w:rsid w:val="00A53CAF"/>
    <w:rsid w:val="00AC7FF2"/>
    <w:rsid w:val="00B27B41"/>
    <w:rsid w:val="00B416C5"/>
    <w:rsid w:val="00B42F55"/>
    <w:rsid w:val="00B77F36"/>
    <w:rsid w:val="00B80E43"/>
    <w:rsid w:val="00B94DA5"/>
    <w:rsid w:val="00C653A9"/>
    <w:rsid w:val="00C758CD"/>
    <w:rsid w:val="00C85CEF"/>
    <w:rsid w:val="00C8643C"/>
    <w:rsid w:val="00CA440E"/>
    <w:rsid w:val="00CC0A52"/>
    <w:rsid w:val="00CD4539"/>
    <w:rsid w:val="00CF0A34"/>
    <w:rsid w:val="00D435AB"/>
    <w:rsid w:val="00DB16A3"/>
    <w:rsid w:val="00DB466F"/>
    <w:rsid w:val="00DC3C29"/>
    <w:rsid w:val="00DC6731"/>
    <w:rsid w:val="00E20FED"/>
    <w:rsid w:val="00E73447"/>
    <w:rsid w:val="00F22523"/>
    <w:rsid w:val="00F65056"/>
    <w:rsid w:val="00FB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85054E"/>
  <w15:chartTrackingRefBased/>
  <w15:docId w15:val="{F3B2DB6B-A2E4-4B3A-8499-B60042A9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6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644"/>
  </w:style>
  <w:style w:type="paragraph" w:styleId="Footer">
    <w:name w:val="footer"/>
    <w:basedOn w:val="Normal"/>
    <w:link w:val="FooterChar"/>
    <w:uiPriority w:val="99"/>
    <w:unhideWhenUsed/>
    <w:rsid w:val="004A56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644"/>
  </w:style>
  <w:style w:type="paragraph" w:styleId="BalloonText">
    <w:name w:val="Balloon Text"/>
    <w:basedOn w:val="Normal"/>
    <w:link w:val="BalloonTextChar"/>
    <w:uiPriority w:val="99"/>
    <w:semiHidden/>
    <w:unhideWhenUsed/>
    <w:rsid w:val="00175A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0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A103DC"/>
    <w:pPr>
      <w:spacing w:before="240" w:after="120"/>
      <w:jc w:val="right"/>
    </w:pPr>
    <w:rPr>
      <w:rFonts w:asciiTheme="majorHAnsi" w:hAnsiTheme="majorHAnsi"/>
      <w:color w:val="000000" w:themeColor="text1"/>
      <w:sz w:val="36"/>
    </w:rPr>
  </w:style>
  <w:style w:type="paragraph" w:customStyle="1" w:styleId="RecipientNameandAddress">
    <w:name w:val="Recipient Name and Address"/>
    <w:basedOn w:val="Normal"/>
    <w:qFormat/>
    <w:rsid w:val="00A103DC"/>
    <w:rPr>
      <w:color w:val="000000" w:themeColor="text1"/>
    </w:rPr>
  </w:style>
  <w:style w:type="paragraph" w:styleId="Closing">
    <w:name w:val="Closing"/>
    <w:basedOn w:val="Normal"/>
    <w:link w:val="ClosingChar"/>
    <w:uiPriority w:val="99"/>
    <w:rsid w:val="00A103DC"/>
    <w:pPr>
      <w:spacing w:before="360" w:line="259" w:lineRule="auto"/>
    </w:pPr>
    <w:rPr>
      <w:color w:val="000000" w:themeColor="text1"/>
    </w:rPr>
  </w:style>
  <w:style w:type="character" w:customStyle="1" w:styleId="ClosingChar">
    <w:name w:val="Closing Char"/>
    <w:basedOn w:val="DefaultParagraphFont"/>
    <w:link w:val="Closing"/>
    <w:uiPriority w:val="99"/>
    <w:rsid w:val="00A103DC"/>
    <w:rPr>
      <w:color w:val="000000" w:themeColor="text1"/>
    </w:rPr>
  </w:style>
  <w:style w:type="paragraph" w:customStyle="1" w:styleId="SignatureLine1">
    <w:name w:val="Signature Line 1"/>
    <w:basedOn w:val="Normal"/>
    <w:qFormat/>
    <w:rsid w:val="00A103DC"/>
    <w:pPr>
      <w:spacing w:before="120" w:line="259" w:lineRule="auto"/>
    </w:pPr>
    <w:rPr>
      <w:rFonts w:asciiTheme="majorHAnsi" w:hAnsiTheme="majorHAnsi"/>
      <w:color w:val="000000" w:themeColor="text1"/>
      <w:sz w:val="28"/>
    </w:rPr>
  </w:style>
  <w:style w:type="paragraph" w:customStyle="1" w:styleId="SignatureLine2">
    <w:name w:val="Signature Line 2"/>
    <w:basedOn w:val="Normal"/>
    <w:qFormat/>
    <w:rsid w:val="00A103DC"/>
    <w:pPr>
      <w:spacing w:line="259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7584954D7BF4D83E4F69051249721" ma:contentTypeVersion="16" ma:contentTypeDescription="Create a new document." ma:contentTypeScope="" ma:versionID="b2922995201766ab0f83840905418e2f">
  <xsd:schema xmlns:xsd="http://www.w3.org/2001/XMLSchema" xmlns:xs="http://www.w3.org/2001/XMLSchema" xmlns:p="http://schemas.microsoft.com/office/2006/metadata/properties" xmlns:ns2="cc1a6f07-bcc6-4545-8c6f-43c4fc3e063f" xmlns:ns3="697c490b-f07e-4e7c-8186-6feccf6a8c5d" targetNamespace="http://schemas.microsoft.com/office/2006/metadata/properties" ma:root="true" ma:fieldsID="6e9488d9aefb154a8ef8268fcbaa435a" ns2:_="" ns3:_="">
    <xsd:import namespace="cc1a6f07-bcc6-4545-8c6f-43c4fc3e063f"/>
    <xsd:import namespace="697c490b-f07e-4e7c-8186-6feccf6a8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6f07-bcc6-4545-8c6f-43c4fc3e0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4203d5-6486-42c2-9cc6-c5c81f5cf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490b-f07e-4e7c-8186-6feccf6a8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c0869b-ada5-4788-b129-1ca78fc2b04b}" ma:internalName="TaxCatchAll" ma:showField="CatchAllData" ma:web="697c490b-f07e-4e7c-8186-6feccf6a8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c490b-f07e-4e7c-8186-6feccf6a8c5d" xsi:nil="true"/>
    <lcf76f155ced4ddcb4097134ff3c332f xmlns="cc1a6f07-bcc6-4545-8c6f-43c4fc3e06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9D5CE0-5093-4A9D-9277-A144304F7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a6f07-bcc6-4545-8c6f-43c4fc3e063f"/>
    <ds:schemaRef ds:uri="697c490b-f07e-4e7c-8186-6feccf6a8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22B8F7-1A41-4896-8C0B-F0D99137BAE4}">
  <ds:schemaRefs>
    <ds:schemaRef ds:uri="http://schemas.microsoft.com/office/2006/metadata/properties"/>
    <ds:schemaRef ds:uri="http://schemas.microsoft.com/office/infopath/2007/PartnerControls"/>
    <ds:schemaRef ds:uri="697c490b-f07e-4e7c-8186-6feccf6a8c5d"/>
    <ds:schemaRef ds:uri="cc1a6f07-bcc6-4545-8c6f-43c4fc3e063f"/>
  </ds:schemaRefs>
</ds:datastoreItem>
</file>

<file path=customXml/itemProps3.xml><?xml version="1.0" encoding="utf-8"?>
<ds:datastoreItem xmlns:ds="http://schemas.openxmlformats.org/officeDocument/2006/customXml" ds:itemID="{F1AFF987-1215-4E8E-BDA6-DB083DB7E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818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Hertenstein</dc:creator>
  <cp:keywords/>
  <dc:description/>
  <cp:lastModifiedBy>Stephan Gabbert</cp:lastModifiedBy>
  <cp:revision>2</cp:revision>
  <cp:lastPrinted>2019-09-07T18:49:00Z</cp:lastPrinted>
  <dcterms:created xsi:type="dcterms:W3CDTF">2024-01-09T11:53:00Z</dcterms:created>
  <dcterms:modified xsi:type="dcterms:W3CDTF">2024-01-09T11:53:00Z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0x0101005DE7584954D7BF4D83E4F69051249721</vt:lpwstr>
  </property>
  <property fmtid="{D5CDD505-2E9C-101B-9397-08002B2CF9AE}" pid="3" name="GrammarlyDocumentId">
    <vt:lpwstr>7225ca3446762bb219f70727b23eb6e6ec2ef6927c60fc0711d8d90bff441546</vt:lpwstr>
  </property>
</Properties>
</file>