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BA95" w14:textId="77777777" w:rsidR="001A3D5C" w:rsidRPr="0010084E" w:rsidRDefault="001A3D5C" w:rsidP="001A3D5C">
      <w:pPr>
        <w:jc w:val="center"/>
        <w:rPr>
          <w:b/>
          <w:bCs/>
          <w:sz w:val="28"/>
          <w:szCs w:val="28"/>
        </w:rPr>
      </w:pPr>
      <w:r w:rsidRPr="0010084E">
        <w:rPr>
          <w:b/>
          <w:bCs/>
          <w:sz w:val="28"/>
          <w:szCs w:val="28"/>
        </w:rPr>
        <w:t xml:space="preserve">Project: </w:t>
      </w:r>
      <w:r w:rsidRPr="0010084E">
        <w:rPr>
          <w:sz w:val="28"/>
          <w:szCs w:val="28"/>
        </w:rPr>
        <w:t>Pet Suites Cypress TX</w:t>
      </w:r>
    </w:p>
    <w:p w14:paraId="4018BC4C" w14:textId="77777777" w:rsidR="001A3D5C" w:rsidRDefault="001A3D5C" w:rsidP="001A3D5C">
      <w:pPr>
        <w:jc w:val="center"/>
      </w:pPr>
    </w:p>
    <w:p w14:paraId="0FFC851B" w14:textId="77777777" w:rsidR="001A3D5C" w:rsidRPr="001A3D5C" w:rsidRDefault="001A3D5C" w:rsidP="001A3D5C">
      <w:pPr>
        <w:rPr>
          <w:b/>
          <w:bCs/>
          <w:sz w:val="24"/>
          <w:szCs w:val="24"/>
          <w:u w:val="single"/>
        </w:rPr>
      </w:pPr>
      <w:r w:rsidRPr="001A3D5C">
        <w:rPr>
          <w:b/>
          <w:bCs/>
          <w:sz w:val="24"/>
          <w:szCs w:val="24"/>
          <w:u w:val="single"/>
        </w:rPr>
        <w:t>Project Summary</w:t>
      </w:r>
    </w:p>
    <w:p w14:paraId="658B19F3" w14:textId="77777777" w:rsidR="001A3D5C" w:rsidRDefault="001A3D5C" w:rsidP="001A3D5C"/>
    <w:p w14:paraId="246F6183" w14:textId="2BF0A981" w:rsidR="001A3D5C" w:rsidRDefault="001A3D5C" w:rsidP="001A3D5C">
      <w:r>
        <w:t>Equipment to be tested, adjusted</w:t>
      </w:r>
      <w:r w:rsidR="00936017">
        <w:t>,</w:t>
      </w:r>
      <w:r>
        <w:t xml:space="preserve"> and balanced included 8 rooftop units (RTU), 5 energy recovery ventilators (ERV), and 4 ceiling</w:t>
      </w:r>
      <w:r w:rsidR="00936017">
        <w:t>-</w:t>
      </w:r>
      <w:r>
        <w:t>mounted exhaust fans (EF).</w:t>
      </w:r>
    </w:p>
    <w:p w14:paraId="5FFC9716" w14:textId="62759458" w:rsidR="001A3D5C" w:rsidRDefault="001A3D5C" w:rsidP="001A3D5C">
      <w:r>
        <w:t xml:space="preserve">Each RTU was placed </w:t>
      </w:r>
      <w:r w:rsidR="00936017">
        <w:t>at</w:t>
      </w:r>
      <w:r>
        <w:t xml:space="preserve"> high fan speed by dropping the temperature set point. The airflow was measured either by total duct traverse or by utilizing a flow hood and summing the readings. The fan speed was then adjusted to bring the airflow to within +/- 10% of the engineer’s specified design airflow. The set point was marked on the report in VDC as measured at the board on the Carrier units. The outside air was measured through the economizer and set through the unit’s controller. These set points were also marked in the report.</w:t>
      </w:r>
    </w:p>
    <w:p w14:paraId="783CFF2E" w14:textId="6C930B5A" w:rsidR="001A3D5C" w:rsidRDefault="001A3D5C" w:rsidP="001A3D5C">
      <w:r>
        <w:t>ERVs were first put into high fan speed by pressing the green override buttons, then performing a duct traverse, or measuring grilles with a flow hood. Both supply and exhaust VFDs</w:t>
      </w:r>
      <w:r w:rsidR="00936017">
        <w:t>'</w:t>
      </w:r>
      <w:r>
        <w:t xml:space="preserve"> low</w:t>
      </w:r>
      <w:r w:rsidR="00936017">
        <w:t>-</w:t>
      </w:r>
      <w:r>
        <w:t xml:space="preserve">speed set point </w:t>
      </w:r>
      <w:proofErr w:type="gramStart"/>
      <w:r>
        <w:t>is</w:t>
      </w:r>
      <w:proofErr w:type="gramEnd"/>
      <w:r>
        <w:t xml:space="preserve"> 30.0 Hz for each unit. High fan speed is the set point required for the unit to reach the engineer’s design airflow. These set points are noted in the report.</w:t>
      </w:r>
    </w:p>
    <w:p w14:paraId="57167FE5" w14:textId="77777777" w:rsidR="001A3D5C" w:rsidRDefault="001A3D5C" w:rsidP="001A3D5C">
      <w:r>
        <w:t>EFs in the bathrooms were measured with a flow hood and EFs in the electrical rooms were traversed. Some were re-wired for low fan speed. Each EF is at its closest possible CFM reading to the specified design CFM.</w:t>
      </w:r>
    </w:p>
    <w:p w14:paraId="15355B85" w14:textId="36912C17" w:rsidR="001A3D5C" w:rsidRDefault="001A3D5C" w:rsidP="001A3D5C">
      <w:r>
        <w:t xml:space="preserve">At the end of testing, ventilation noise </w:t>
      </w:r>
      <w:r w:rsidR="00936017">
        <w:t>wa</w:t>
      </w:r>
      <w:r>
        <w:t xml:space="preserve">s eliminated, all areas of the building </w:t>
      </w:r>
      <w:r w:rsidR="00936017">
        <w:t>we</w:t>
      </w:r>
      <w:r>
        <w:t>re comfortable, and building pressure was measured at +0.017” W.C.</w:t>
      </w:r>
    </w:p>
    <w:p w14:paraId="3B04C34D" w14:textId="77777777" w:rsidR="001A3D5C" w:rsidRDefault="001A3D5C" w:rsidP="001A3D5C">
      <w:r>
        <w:t>Some minor issues are noted at the beginning of the report.</w:t>
      </w:r>
    </w:p>
    <w:p w14:paraId="2F06E21F" w14:textId="77777777" w:rsidR="0058269F" w:rsidRPr="00983B96" w:rsidRDefault="0058269F" w:rsidP="00983B96"/>
    <w:sectPr w:rsidR="0058269F" w:rsidRPr="00983B96" w:rsidSect="005D43DA">
      <w:headerReference w:type="default" r:id="rId10"/>
      <w:footerReference w:type="default" r:id="rId11"/>
      <w:pgSz w:w="12240" w:h="15840"/>
      <w:pgMar w:top="1440" w:right="1440" w:bottom="1440" w:left="1440" w:header="129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0D41" w14:textId="77777777" w:rsidR="00702B7D" w:rsidRDefault="00702B7D" w:rsidP="004A5644">
      <w:r>
        <w:separator/>
      </w:r>
    </w:p>
  </w:endnote>
  <w:endnote w:type="continuationSeparator" w:id="0">
    <w:p w14:paraId="4A834C42" w14:textId="77777777" w:rsidR="00702B7D" w:rsidRDefault="00702B7D" w:rsidP="004A5644">
      <w:r>
        <w:continuationSeparator/>
      </w:r>
    </w:p>
  </w:endnote>
  <w:endnote w:type="continuationNotice" w:id="1">
    <w:p w14:paraId="7F09B9E3" w14:textId="77777777" w:rsidR="00936017" w:rsidRDefault="00936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14012"/>
      <w:docPartObj>
        <w:docPartGallery w:val="Page Numbers (Bottom of Page)"/>
        <w:docPartUnique/>
      </w:docPartObj>
    </w:sdtPr>
    <w:sdtEndPr/>
    <w:sdtContent>
      <w:sdt>
        <w:sdtPr>
          <w:id w:val="1728636285"/>
          <w:docPartObj>
            <w:docPartGallery w:val="Page Numbers (Top of Page)"/>
            <w:docPartUnique/>
          </w:docPartObj>
        </w:sdtPr>
        <w:sdtEndPr/>
        <w:sdtContent>
          <w:p w14:paraId="3FB2FF2D" w14:textId="275ED7BE" w:rsidR="00A444E5" w:rsidRDefault="00A444E5">
            <w:pPr>
              <w:pStyle w:val="Footer"/>
              <w:jc w:val="center"/>
            </w:pPr>
          </w:p>
          <w:p w14:paraId="48C43491" w14:textId="2CF53FFA" w:rsidR="00E20FED" w:rsidRDefault="0010084E">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FCDF" w14:textId="77777777" w:rsidR="00702B7D" w:rsidRDefault="00702B7D" w:rsidP="004A5644">
      <w:r>
        <w:separator/>
      </w:r>
    </w:p>
  </w:footnote>
  <w:footnote w:type="continuationSeparator" w:id="0">
    <w:p w14:paraId="1987DA1E" w14:textId="77777777" w:rsidR="00702B7D" w:rsidRDefault="00702B7D" w:rsidP="004A5644">
      <w:r>
        <w:continuationSeparator/>
      </w:r>
    </w:p>
  </w:footnote>
  <w:footnote w:type="continuationNotice" w:id="1">
    <w:p w14:paraId="6589B94C" w14:textId="77777777" w:rsidR="00936017" w:rsidRDefault="00936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7048" w14:textId="710C6C2D" w:rsidR="004A5644" w:rsidRDefault="00031D78">
    <w:pPr>
      <w:pStyle w:val="Header"/>
    </w:pPr>
    <w:r>
      <w:rPr>
        <w:noProof/>
      </w:rPr>
      <w:drawing>
        <wp:anchor distT="0" distB="0" distL="114300" distR="114300" simplePos="0" relativeHeight="251658241" behindDoc="1" locked="0" layoutInCell="1" allowOverlap="1" wp14:anchorId="02734B2F" wp14:editId="2D271402">
          <wp:simplePos x="0" y="0"/>
          <wp:positionH relativeFrom="column">
            <wp:posOffset>-69399</wp:posOffset>
          </wp:positionH>
          <wp:positionV relativeFrom="paragraph">
            <wp:posOffset>-499110</wp:posOffset>
          </wp:positionV>
          <wp:extent cx="160421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4210" cy="609600"/>
                  </a:xfrm>
                  <a:prstGeom prst="rect">
                    <a:avLst/>
                  </a:prstGeom>
                </pic:spPr>
              </pic:pic>
            </a:graphicData>
          </a:graphic>
          <wp14:sizeRelH relativeFrom="margin">
            <wp14:pctWidth>0</wp14:pctWidth>
          </wp14:sizeRelH>
          <wp14:sizeRelV relativeFrom="margin">
            <wp14:pctHeight>0</wp14:pctHeight>
          </wp14:sizeRelV>
        </wp:anchor>
      </w:drawing>
    </w:r>
    <w:r w:rsidR="00DB466F">
      <w:rPr>
        <w:noProof/>
      </w:rPr>
      <mc:AlternateContent>
        <mc:Choice Requires="wps">
          <w:drawing>
            <wp:anchor distT="45720" distB="45720" distL="114300" distR="114300" simplePos="0" relativeHeight="251658240" behindDoc="0" locked="0" layoutInCell="1" allowOverlap="1" wp14:anchorId="72734A4B" wp14:editId="1182CE55">
              <wp:simplePos x="0" y="0"/>
              <wp:positionH relativeFrom="column">
                <wp:posOffset>3902075</wp:posOffset>
              </wp:positionH>
              <wp:positionV relativeFrom="paragraph">
                <wp:posOffset>-519430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605F41" w14:textId="13C4B8EF"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1329 E Kemper Rd</w:t>
                          </w:r>
                        </w:p>
                        <w:p w14:paraId="7CF76CC8" w14:textId="6F1A578C"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Suite 4210</w:t>
                          </w:r>
                        </w:p>
                        <w:p w14:paraId="609D9A8E" w14:textId="6FDEC3E3"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Cincinnati, OH 45246</w:t>
                          </w:r>
                        </w:p>
                        <w:p w14:paraId="2A271833" w14:textId="5A096B25"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[855] 682 6822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734A4B" id="_x0000_t202" coordsize="21600,21600" o:spt="202" path="m,l,21600r21600,l21600,xe">
              <v:stroke joinstyle="miter"/>
              <v:path gradientshapeok="t" o:connecttype="rect"/>
            </v:shapetype>
            <v:shape id="Text Box 2" o:spid="_x0000_s1026" type="#_x0000_t202" style="position:absolute;margin-left:307.25pt;margin-top:-40.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" stroked="f">
              <v:textbox style="mso-fit-shape-to-text:t">
                <w:txbxContent>
                  <w:p w14:paraId="36605F41" w14:textId="13C4B8EF"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1329 E Kemper Rd</w:t>
                    </w:r>
                  </w:p>
                  <w:p w14:paraId="7CF76CC8" w14:textId="6F1A578C"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Suite 4210</w:t>
                    </w:r>
                  </w:p>
                  <w:p w14:paraId="609D9A8E" w14:textId="6FDEC3E3"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Cincinnati, OH 45246</w:t>
                    </w:r>
                  </w:p>
                  <w:p w14:paraId="2A271833" w14:textId="5A096B25" w:rsidR="004A5644" w:rsidRPr="00DB466F" w:rsidRDefault="004A5644" w:rsidP="004A5644">
                    <w:pPr>
                      <w:jc w:val="right"/>
                      <w:rPr>
                        <w:rFonts w:ascii="Bahnschrift Light" w:hAnsi="Bahnschrift Light"/>
                        <w:color w:val="A6A6A6" w:themeColor="background1" w:themeShade="A6"/>
                        <w:sz w:val="18"/>
                        <w:szCs w:val="18"/>
                      </w:rPr>
                    </w:pPr>
                    <w:r w:rsidRPr="00DB466F">
                      <w:rPr>
                        <w:rFonts w:ascii="Bahnschrift Light" w:hAnsi="Bahnschrift Light"/>
                        <w:color w:val="A6A6A6" w:themeColor="background1" w:themeShade="A6"/>
                        <w:sz w:val="18"/>
                        <w:szCs w:val="18"/>
                      </w:rPr>
                      <w:t>[855] 682 6822</w:t>
                    </w:r>
                  </w:p>
                </w:txbxContent>
              </v:textbox>
              <w10:wrap type="square"/>
            </v:shape>
          </w:pict>
        </mc:Fallback>
      </mc:AlternateContent>
    </w:r>
  </w:p>
  <w:p w14:paraId="670B17C8" w14:textId="59014AE7" w:rsidR="004A5644" w:rsidRDefault="004A5644">
    <w:pPr>
      <w:pStyle w:val="Header"/>
    </w:pPr>
  </w:p>
  <w:p w14:paraId="21A36393" w14:textId="77777777" w:rsidR="00216D4F" w:rsidRDefault="0021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1F85"/>
    <w:multiLevelType w:val="hybridMultilevel"/>
    <w:tmpl w:val="E4CC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F0BDC"/>
    <w:multiLevelType w:val="hybridMultilevel"/>
    <w:tmpl w:val="AC303278"/>
    <w:lvl w:ilvl="0" w:tplc="DFF20BDE">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04B1BB2"/>
    <w:multiLevelType w:val="hybridMultilevel"/>
    <w:tmpl w:val="EB68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20768">
    <w:abstractNumId w:val="1"/>
  </w:num>
  <w:num w:numId="2" w16cid:durableId="970867204">
    <w:abstractNumId w:val="0"/>
  </w:num>
  <w:num w:numId="3" w16cid:durableId="57652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3NbcwNgFiC0NDIyUdpeDU4uLM/DyQAsNaACJ4QeQsAAAA"/>
  </w:docVars>
  <w:rsids>
    <w:rsidRoot w:val="004B7FC8"/>
    <w:rsid w:val="00006A54"/>
    <w:rsid w:val="000113CC"/>
    <w:rsid w:val="00031D78"/>
    <w:rsid w:val="00064E4B"/>
    <w:rsid w:val="000B7376"/>
    <w:rsid w:val="000E5ADD"/>
    <w:rsid w:val="000F53E5"/>
    <w:rsid w:val="0010084E"/>
    <w:rsid w:val="001171A8"/>
    <w:rsid w:val="001174E6"/>
    <w:rsid w:val="00117767"/>
    <w:rsid w:val="00175AE6"/>
    <w:rsid w:val="001933A3"/>
    <w:rsid w:val="001A3D5C"/>
    <w:rsid w:val="001C18A8"/>
    <w:rsid w:val="001F6767"/>
    <w:rsid w:val="002138FB"/>
    <w:rsid w:val="00216D4F"/>
    <w:rsid w:val="002350C5"/>
    <w:rsid w:val="00260F4B"/>
    <w:rsid w:val="002A46E8"/>
    <w:rsid w:val="002C4E20"/>
    <w:rsid w:val="002E73B9"/>
    <w:rsid w:val="0031071A"/>
    <w:rsid w:val="00394939"/>
    <w:rsid w:val="00414F4B"/>
    <w:rsid w:val="00427E62"/>
    <w:rsid w:val="004A29F5"/>
    <w:rsid w:val="004A5644"/>
    <w:rsid w:val="004B7FC8"/>
    <w:rsid w:val="004E472B"/>
    <w:rsid w:val="00506817"/>
    <w:rsid w:val="005212E0"/>
    <w:rsid w:val="005248A7"/>
    <w:rsid w:val="00553B9A"/>
    <w:rsid w:val="0058269F"/>
    <w:rsid w:val="0059036B"/>
    <w:rsid w:val="005D43DA"/>
    <w:rsid w:val="00605D8A"/>
    <w:rsid w:val="00606E67"/>
    <w:rsid w:val="00630711"/>
    <w:rsid w:val="00695FEA"/>
    <w:rsid w:val="006B7AD2"/>
    <w:rsid w:val="00702B7D"/>
    <w:rsid w:val="007606EE"/>
    <w:rsid w:val="00766460"/>
    <w:rsid w:val="00880034"/>
    <w:rsid w:val="008D3D62"/>
    <w:rsid w:val="00914E34"/>
    <w:rsid w:val="00936017"/>
    <w:rsid w:val="00936BB9"/>
    <w:rsid w:val="00983B96"/>
    <w:rsid w:val="009840C9"/>
    <w:rsid w:val="009B44C3"/>
    <w:rsid w:val="009C7AC2"/>
    <w:rsid w:val="00A103DC"/>
    <w:rsid w:val="00A14C9C"/>
    <w:rsid w:val="00A2189A"/>
    <w:rsid w:val="00A444E5"/>
    <w:rsid w:val="00A53CAF"/>
    <w:rsid w:val="00AC7FF2"/>
    <w:rsid w:val="00B27B41"/>
    <w:rsid w:val="00B416C5"/>
    <w:rsid w:val="00B42F55"/>
    <w:rsid w:val="00B77F36"/>
    <w:rsid w:val="00B80E43"/>
    <w:rsid w:val="00B94DA5"/>
    <w:rsid w:val="00C653A9"/>
    <w:rsid w:val="00C758CD"/>
    <w:rsid w:val="00C85CEF"/>
    <w:rsid w:val="00C8643C"/>
    <w:rsid w:val="00CA440E"/>
    <w:rsid w:val="00CC0A52"/>
    <w:rsid w:val="00CD4539"/>
    <w:rsid w:val="00CF0A34"/>
    <w:rsid w:val="00D435AB"/>
    <w:rsid w:val="00DB16A3"/>
    <w:rsid w:val="00DB466F"/>
    <w:rsid w:val="00DC3C29"/>
    <w:rsid w:val="00DC6731"/>
    <w:rsid w:val="00E20FED"/>
    <w:rsid w:val="00E73447"/>
    <w:rsid w:val="00F22523"/>
    <w:rsid w:val="00F65056"/>
    <w:rsid w:val="00FB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5054E"/>
  <w15:chartTrackingRefBased/>
  <w15:docId w15:val="{F3B2DB6B-A2E4-4B3A-8499-B60042A9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460"/>
    <w:pPr>
      <w:ind w:left="720"/>
      <w:contextualSpacing/>
    </w:pPr>
  </w:style>
  <w:style w:type="paragraph" w:styleId="Header">
    <w:name w:val="header"/>
    <w:basedOn w:val="Normal"/>
    <w:link w:val="HeaderChar"/>
    <w:uiPriority w:val="99"/>
    <w:unhideWhenUsed/>
    <w:rsid w:val="004A5644"/>
    <w:pPr>
      <w:tabs>
        <w:tab w:val="center" w:pos="4680"/>
        <w:tab w:val="right" w:pos="9360"/>
      </w:tabs>
    </w:pPr>
  </w:style>
  <w:style w:type="character" w:customStyle="1" w:styleId="HeaderChar">
    <w:name w:val="Header Char"/>
    <w:basedOn w:val="DefaultParagraphFont"/>
    <w:link w:val="Header"/>
    <w:uiPriority w:val="99"/>
    <w:rsid w:val="004A5644"/>
  </w:style>
  <w:style w:type="paragraph" w:styleId="Footer">
    <w:name w:val="footer"/>
    <w:basedOn w:val="Normal"/>
    <w:link w:val="FooterChar"/>
    <w:uiPriority w:val="99"/>
    <w:unhideWhenUsed/>
    <w:rsid w:val="004A5644"/>
    <w:pPr>
      <w:tabs>
        <w:tab w:val="center" w:pos="4680"/>
        <w:tab w:val="right" w:pos="9360"/>
      </w:tabs>
    </w:pPr>
  </w:style>
  <w:style w:type="character" w:customStyle="1" w:styleId="FooterChar">
    <w:name w:val="Footer Char"/>
    <w:basedOn w:val="DefaultParagraphFont"/>
    <w:link w:val="Footer"/>
    <w:uiPriority w:val="99"/>
    <w:rsid w:val="004A5644"/>
  </w:style>
  <w:style w:type="paragraph" w:styleId="BalloonText">
    <w:name w:val="Balloon Text"/>
    <w:basedOn w:val="Normal"/>
    <w:link w:val="BalloonTextChar"/>
    <w:uiPriority w:val="99"/>
    <w:semiHidden/>
    <w:unhideWhenUsed/>
    <w:rsid w:val="00175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E6"/>
    <w:rPr>
      <w:rFonts w:ascii="Segoe UI" w:hAnsi="Segoe UI" w:cs="Segoe UI"/>
      <w:sz w:val="18"/>
      <w:szCs w:val="18"/>
    </w:rPr>
  </w:style>
  <w:style w:type="table" w:styleId="TableGrid">
    <w:name w:val="Table Grid"/>
    <w:basedOn w:val="TableNormal"/>
    <w:uiPriority w:val="39"/>
    <w:rsid w:val="00A1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A103DC"/>
    <w:pPr>
      <w:spacing w:before="240" w:after="120"/>
      <w:jc w:val="right"/>
    </w:pPr>
    <w:rPr>
      <w:rFonts w:asciiTheme="majorHAnsi" w:hAnsiTheme="majorHAnsi"/>
      <w:color w:val="000000" w:themeColor="text1"/>
      <w:sz w:val="36"/>
    </w:rPr>
  </w:style>
  <w:style w:type="paragraph" w:customStyle="1" w:styleId="RecipientNameandAddress">
    <w:name w:val="Recipient Name and Address"/>
    <w:basedOn w:val="Normal"/>
    <w:qFormat/>
    <w:rsid w:val="00A103DC"/>
    <w:rPr>
      <w:color w:val="000000" w:themeColor="text1"/>
    </w:rPr>
  </w:style>
  <w:style w:type="paragraph" w:styleId="Closing">
    <w:name w:val="Closing"/>
    <w:basedOn w:val="Normal"/>
    <w:link w:val="ClosingChar"/>
    <w:uiPriority w:val="99"/>
    <w:rsid w:val="00A103DC"/>
    <w:pPr>
      <w:spacing w:before="360" w:line="259" w:lineRule="auto"/>
    </w:pPr>
    <w:rPr>
      <w:color w:val="000000" w:themeColor="text1"/>
    </w:rPr>
  </w:style>
  <w:style w:type="character" w:customStyle="1" w:styleId="ClosingChar">
    <w:name w:val="Closing Char"/>
    <w:basedOn w:val="DefaultParagraphFont"/>
    <w:link w:val="Closing"/>
    <w:uiPriority w:val="99"/>
    <w:rsid w:val="00A103DC"/>
    <w:rPr>
      <w:color w:val="000000" w:themeColor="text1"/>
    </w:rPr>
  </w:style>
  <w:style w:type="paragraph" w:customStyle="1" w:styleId="SignatureLine1">
    <w:name w:val="Signature Line 1"/>
    <w:basedOn w:val="Normal"/>
    <w:qFormat/>
    <w:rsid w:val="00A103DC"/>
    <w:pPr>
      <w:spacing w:before="120" w:line="259" w:lineRule="auto"/>
    </w:pPr>
    <w:rPr>
      <w:rFonts w:asciiTheme="majorHAnsi" w:hAnsiTheme="majorHAnsi"/>
      <w:color w:val="000000" w:themeColor="text1"/>
      <w:sz w:val="28"/>
    </w:rPr>
  </w:style>
  <w:style w:type="paragraph" w:customStyle="1" w:styleId="SignatureLine2">
    <w:name w:val="Signature Line 2"/>
    <w:basedOn w:val="Normal"/>
    <w:qFormat/>
    <w:rsid w:val="00A103DC"/>
    <w:pPr>
      <w:spacing w:line="259"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1098">
      <w:bodyDiv w:val="1"/>
      <w:marLeft w:val="0"/>
      <w:marRight w:val="0"/>
      <w:marTop w:val="0"/>
      <w:marBottom w:val="0"/>
      <w:divBdr>
        <w:top w:val="none" w:sz="0" w:space="0" w:color="auto"/>
        <w:left w:val="none" w:sz="0" w:space="0" w:color="auto"/>
        <w:bottom w:val="none" w:sz="0" w:space="0" w:color="auto"/>
        <w:right w:val="none" w:sz="0" w:space="0" w:color="auto"/>
      </w:divBdr>
    </w:div>
    <w:div w:id="929774664">
      <w:bodyDiv w:val="1"/>
      <w:marLeft w:val="0"/>
      <w:marRight w:val="0"/>
      <w:marTop w:val="0"/>
      <w:marBottom w:val="0"/>
      <w:divBdr>
        <w:top w:val="none" w:sz="0" w:space="0" w:color="auto"/>
        <w:left w:val="none" w:sz="0" w:space="0" w:color="auto"/>
        <w:bottom w:val="none" w:sz="0" w:space="0" w:color="auto"/>
        <w:right w:val="none" w:sz="0" w:space="0" w:color="auto"/>
      </w:divBdr>
    </w:div>
    <w:div w:id="16853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B34604661AA48A7165EE234C76FC5" ma:contentTypeVersion="18" ma:contentTypeDescription="Create a new document." ma:contentTypeScope="" ma:versionID="226cc2348e34374d94d9010d5370c9ca">
  <xsd:schema xmlns:xsd="http://www.w3.org/2001/XMLSchema" xmlns:xs="http://www.w3.org/2001/XMLSchema" xmlns:p="http://schemas.microsoft.com/office/2006/metadata/properties" xmlns:ns2="3e5f4dc7-86db-493c-83c7-3c7665976394" xmlns:ns3="616d5787-8033-417d-8d26-bf00747a0ed7" targetNamespace="http://schemas.microsoft.com/office/2006/metadata/properties" ma:root="true" ma:fieldsID="603b04ff0ee6f6621dcf8526606bbe26" ns2:_="" ns3:_="">
    <xsd:import namespace="3e5f4dc7-86db-493c-83c7-3c7665976394"/>
    <xsd:import namespace="616d5787-8033-417d-8d26-bf00747a0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4dc7-86db-493c-83c7-3c766597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d5787-8033-417d-8d26-bf00747a0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8c3431-5a97-4843-996c-26c318752ec0}" ma:internalName="TaxCatchAll" ma:showField="CatchAllData" ma:web="616d5787-8033-417d-8d26-bf00747a0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6d5787-8033-417d-8d26-bf00747a0ed7" xsi:nil="true"/>
    <lcf76f155ced4ddcb4097134ff3c332f xmlns="3e5f4dc7-86db-493c-83c7-3c7665976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FF987-1215-4E8E-BDA6-DB083DB7ED5A}">
  <ds:schemaRefs>
    <ds:schemaRef ds:uri="http://schemas.microsoft.com/sharepoint/v3/contenttype/forms"/>
  </ds:schemaRefs>
</ds:datastoreItem>
</file>

<file path=customXml/itemProps2.xml><?xml version="1.0" encoding="utf-8"?>
<ds:datastoreItem xmlns:ds="http://schemas.openxmlformats.org/officeDocument/2006/customXml" ds:itemID="{8AA6526D-1109-430B-A442-669233A7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4dc7-86db-493c-83c7-3c7665976394"/>
    <ds:schemaRef ds:uri="616d5787-8033-417d-8d26-bf00747a0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2B8F7-1A41-4896-8C0B-F0D99137BAE4}">
  <ds:schemaRefs>
    <ds:schemaRef ds:uri="http://schemas.microsoft.com/office/2006/metadata/properties"/>
    <ds:schemaRef ds:uri="http://schemas.microsoft.com/office/infopath/2007/PartnerControls"/>
    <ds:schemaRef ds:uri="616d5787-8033-417d-8d26-bf00747a0ed7"/>
    <ds:schemaRef ds:uri="3e5f4dc7-86db-493c-83c7-3c766597639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1267</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Stephan Gabbert</cp:lastModifiedBy>
  <cp:revision>6</cp:revision>
  <cp:lastPrinted>2019-09-07T18:49:00Z</cp:lastPrinted>
  <dcterms:created xsi:type="dcterms:W3CDTF">2023-04-14T17:45:00Z</dcterms:created>
  <dcterms:modified xsi:type="dcterms:W3CDTF">2024-01-26T15:52:00Z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0x0101005DE7584954D7BF4D83E4F69051249721</vt:lpwstr>
  </property>
  <property fmtid="{D5CDD505-2E9C-101B-9397-08002B2CF9AE}" pid="3" name="GrammarlyDocumentId">
    <vt:lpwstr>546159c25a85019a6a1f8f653c13bfc7ad974f83382d1f4473717252b644fd30</vt:lpwstr>
  </property>
</Properties>
</file>