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77B7" w14:textId="53A5D782" w:rsidR="005B756A" w:rsidRDefault="00205FE5">
      <w:r>
        <w:t>Indian Hill High School</w:t>
      </w:r>
    </w:p>
    <w:p w14:paraId="4A1A962D" w14:textId="29220214" w:rsidR="00205FE5" w:rsidRDefault="00205FE5">
      <w:r>
        <w:t>TAB PRETESTING</w:t>
      </w:r>
    </w:p>
    <w:p w14:paraId="2E3C2FBC" w14:textId="7977478E" w:rsidR="00205FE5" w:rsidRDefault="00205FE5">
      <w:r>
        <w:t>04/07/2023</w:t>
      </w:r>
    </w:p>
    <w:p w14:paraId="720CFA37" w14:textId="77777777" w:rsidR="00205FE5" w:rsidRDefault="00205FE5"/>
    <w:p w14:paraId="35BB9865" w14:textId="77777777" w:rsidR="00205FE5" w:rsidRDefault="00205FE5"/>
    <w:p w14:paraId="3FD2EC0C" w14:textId="2A122059" w:rsidR="00205FE5" w:rsidRDefault="00205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6A34928A" wp14:editId="12CC0741">
            <wp:simplePos x="0" y="0"/>
            <wp:positionH relativeFrom="margin">
              <wp:align>right</wp:align>
            </wp:positionH>
            <wp:positionV relativeFrom="paragraph">
              <wp:posOffset>1572260</wp:posOffset>
            </wp:positionV>
            <wp:extent cx="5943600" cy="435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Testing </w:t>
      </w:r>
      <w:proofErr w:type="spellStart"/>
      <w:r>
        <w:t>preformed</w:t>
      </w:r>
      <w:proofErr w:type="spellEnd"/>
      <w:r>
        <w:t xml:space="preserve"> by first setting up the unit in full flow. All zone dampers and the OA damper were opened 100%, supply and return fan were commanded to 100%. All flows were gathered and reported below. </w:t>
      </w:r>
    </w:p>
    <w:sectPr w:rsidR="00205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E5"/>
    <w:rsid w:val="00205FE5"/>
    <w:rsid w:val="005C7911"/>
    <w:rsid w:val="00A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40E1"/>
  <w15:chartTrackingRefBased/>
  <w15:docId w15:val="{088DE29B-06C8-45F6-AAB0-47C03D9A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Payne</dc:creator>
  <cp:keywords/>
  <dc:description/>
  <cp:lastModifiedBy>Nicholas Payne</cp:lastModifiedBy>
  <cp:revision>1</cp:revision>
  <dcterms:created xsi:type="dcterms:W3CDTF">2023-04-08T03:58:00Z</dcterms:created>
  <dcterms:modified xsi:type="dcterms:W3CDTF">2023-04-08T04:02:00Z</dcterms:modified>
</cp:coreProperties>
</file>