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EDBA" w14:textId="7A0EF1C7" w:rsidR="009927DE" w:rsidRPr="005440DC" w:rsidRDefault="00B15EDE" w:rsidP="005440DC">
      <w:pPr>
        <w:jc w:val="center"/>
        <w:rPr>
          <w:sz w:val="28"/>
          <w:szCs w:val="28"/>
        </w:rPr>
      </w:pPr>
      <w:r w:rsidRPr="005440DC">
        <w:rPr>
          <w:sz w:val="28"/>
          <w:szCs w:val="28"/>
        </w:rPr>
        <w:t>Shake Shack – Lee’s Summit</w:t>
      </w:r>
      <w:r w:rsidR="005440DC">
        <w:rPr>
          <w:sz w:val="28"/>
          <w:szCs w:val="28"/>
        </w:rPr>
        <w:t>, MO</w:t>
      </w:r>
      <w:r w:rsidRPr="005440DC">
        <w:rPr>
          <w:sz w:val="28"/>
          <w:szCs w:val="28"/>
        </w:rPr>
        <w:t xml:space="preserve"> Commissioning Kick-Off Meeting</w:t>
      </w:r>
    </w:p>
    <w:p w14:paraId="736C37C3" w14:textId="7FEAB00F" w:rsidR="00B15EDE" w:rsidRPr="00BE143D" w:rsidRDefault="00B15EDE">
      <w:pPr>
        <w:rPr>
          <w:b/>
          <w:bCs/>
          <w:sz w:val="28"/>
          <w:szCs w:val="28"/>
        </w:rPr>
      </w:pPr>
      <w:r w:rsidRPr="00BE143D">
        <w:rPr>
          <w:b/>
          <w:bCs/>
          <w:sz w:val="28"/>
          <w:szCs w:val="28"/>
        </w:rPr>
        <w:t>Collaboration &amp; Communication</w:t>
      </w:r>
    </w:p>
    <w:p w14:paraId="6971198C" w14:textId="6956289C" w:rsidR="005440DC" w:rsidRDefault="005440DC" w:rsidP="005440DC">
      <w:pPr>
        <w:pStyle w:val="ListParagraph"/>
        <w:numPr>
          <w:ilvl w:val="0"/>
          <w:numId w:val="3"/>
        </w:numPr>
      </w:pPr>
      <w:r w:rsidRPr="005440DC">
        <w:t>Kick off meeting</w:t>
      </w:r>
      <w:r w:rsidR="00EA0C78">
        <w:t xml:space="preserve"> [July 22</w:t>
      </w:r>
      <w:r w:rsidR="00EA0C78" w:rsidRPr="00EA0C78">
        <w:rPr>
          <w:vertAlign w:val="superscript"/>
        </w:rPr>
        <w:t>nd</w:t>
      </w:r>
      <w:r w:rsidR="00A173D1">
        <w:rPr>
          <w:vertAlign w:val="superscript"/>
        </w:rPr>
        <w:t>,</w:t>
      </w:r>
      <w:r w:rsidR="00EA0C78">
        <w:t xml:space="preserve"> 2021]</w:t>
      </w:r>
    </w:p>
    <w:p w14:paraId="768579A9" w14:textId="732046A6" w:rsidR="00A173D1" w:rsidRDefault="00A173D1" w:rsidP="00A173D1">
      <w:pPr>
        <w:pStyle w:val="ListParagraph"/>
        <w:numPr>
          <w:ilvl w:val="1"/>
          <w:numId w:val="3"/>
        </w:numPr>
      </w:pPr>
      <w:r>
        <w:t>What is commissioning:  Process to assure all systems and components are designed, installed, operating, and perform to the owner requirements</w:t>
      </w:r>
    </w:p>
    <w:p w14:paraId="38435267" w14:textId="72B7D4CD" w:rsidR="00A173D1" w:rsidRDefault="002505C3" w:rsidP="00A173D1">
      <w:pPr>
        <w:pStyle w:val="ListParagraph"/>
        <w:numPr>
          <w:ilvl w:val="2"/>
          <w:numId w:val="3"/>
        </w:numPr>
      </w:pPr>
      <w:r>
        <w:rPr>
          <w:u w:val="single"/>
        </w:rPr>
        <w:t xml:space="preserve">CxA - </w:t>
      </w:r>
      <w:r w:rsidR="00A173D1" w:rsidRPr="004B3BE3">
        <w:rPr>
          <w:u w:val="single"/>
        </w:rPr>
        <w:t>Design</w:t>
      </w:r>
      <w:r w:rsidR="004B3BE3">
        <w:rPr>
          <w:u w:val="single"/>
        </w:rPr>
        <w:t xml:space="preserve"> Review</w:t>
      </w:r>
      <w:r w:rsidR="00A173D1">
        <w:t xml:space="preserve"> </w:t>
      </w:r>
      <w:r w:rsidR="004B3BE3">
        <w:t>validate</w:t>
      </w:r>
      <w:r w:rsidR="00A173D1">
        <w:t xml:space="preserve"> owner Requirements</w:t>
      </w:r>
    </w:p>
    <w:p w14:paraId="21FB9523" w14:textId="5DBD0A39" w:rsidR="00A173D1" w:rsidRDefault="002505C3" w:rsidP="00A173D1">
      <w:pPr>
        <w:pStyle w:val="ListParagraph"/>
        <w:numPr>
          <w:ilvl w:val="2"/>
          <w:numId w:val="3"/>
        </w:numPr>
      </w:pPr>
      <w:r>
        <w:rPr>
          <w:u w:val="single"/>
        </w:rPr>
        <w:t xml:space="preserve">CxA - </w:t>
      </w:r>
      <w:r w:rsidR="004B3BE3" w:rsidRPr="004B3BE3">
        <w:rPr>
          <w:u w:val="single"/>
        </w:rPr>
        <w:t>Intermediate commissioning</w:t>
      </w:r>
      <w:r w:rsidR="004B3BE3" w:rsidRPr="004B3BE3">
        <w:rPr>
          <w:u w:val="single"/>
        </w:rPr>
        <w:t xml:space="preserve"> FIV</w:t>
      </w:r>
      <w:r w:rsidR="004B3BE3">
        <w:t xml:space="preserve"> to </w:t>
      </w:r>
      <w:r w:rsidR="004B3BE3" w:rsidRPr="004B3BE3">
        <w:t>va</w:t>
      </w:r>
      <w:r w:rsidR="001337F8" w:rsidRPr="004B3BE3">
        <w:t>lidate e</w:t>
      </w:r>
      <w:r w:rsidR="00A173D1" w:rsidRPr="004B3BE3">
        <w:t xml:space="preserve">ach </w:t>
      </w:r>
      <w:r w:rsidR="00A173D1" w:rsidRPr="004B3BE3">
        <w:rPr>
          <w:u w:val="single"/>
        </w:rPr>
        <w:t>systems</w:t>
      </w:r>
      <w:r w:rsidR="00A173D1">
        <w:t xml:space="preserve"> route, size, </w:t>
      </w:r>
      <w:r w:rsidR="001337F8">
        <w:t xml:space="preserve">material, </w:t>
      </w:r>
      <w:r w:rsidR="00A173D1">
        <w:t>and installation details ensure capacity</w:t>
      </w:r>
      <w:r w:rsidR="001337F8">
        <w:t xml:space="preserve">, access, and </w:t>
      </w:r>
      <w:r w:rsidR="00A173D1">
        <w:t>longevity</w:t>
      </w:r>
    </w:p>
    <w:p w14:paraId="2623315A" w14:textId="2D81B8D2" w:rsidR="00A173D1" w:rsidRDefault="002505C3" w:rsidP="00A173D1">
      <w:pPr>
        <w:pStyle w:val="ListParagraph"/>
        <w:numPr>
          <w:ilvl w:val="2"/>
          <w:numId w:val="3"/>
        </w:numPr>
      </w:pPr>
      <w:r>
        <w:rPr>
          <w:u w:val="single"/>
        </w:rPr>
        <w:t>Sub-Contractor Pre-Commissioning checklist</w:t>
      </w:r>
      <w:r w:rsidRPr="002505C3">
        <w:t xml:space="preserve"> v</w:t>
      </w:r>
      <w:r w:rsidR="001337F8" w:rsidRPr="002505C3">
        <w:t>alidate</w:t>
      </w:r>
      <w:r w:rsidR="001337F8" w:rsidRPr="004B3BE3">
        <w:rPr>
          <w:u w:val="single"/>
        </w:rPr>
        <w:t xml:space="preserve"> c</w:t>
      </w:r>
      <w:r w:rsidR="00A173D1" w:rsidRPr="004B3BE3">
        <w:rPr>
          <w:u w:val="single"/>
        </w:rPr>
        <w:t>omponents</w:t>
      </w:r>
      <w:r w:rsidR="00A173D1">
        <w:t xml:space="preserve"> in each system are as specified/approved, installed, and functional per design, OEM, and local AHJ requirements</w:t>
      </w:r>
    </w:p>
    <w:p w14:paraId="4EA3FB99" w14:textId="68D187E4" w:rsidR="00A173D1" w:rsidRPr="005440DC" w:rsidRDefault="002505C3" w:rsidP="00A173D1">
      <w:pPr>
        <w:pStyle w:val="ListParagraph"/>
        <w:numPr>
          <w:ilvl w:val="2"/>
          <w:numId w:val="3"/>
        </w:numPr>
      </w:pPr>
      <w:r>
        <w:rPr>
          <w:u w:val="single"/>
        </w:rPr>
        <w:t>CxA - F</w:t>
      </w:r>
      <w:r w:rsidR="00A173D1" w:rsidRPr="004B3BE3">
        <w:rPr>
          <w:u w:val="single"/>
        </w:rPr>
        <w:t xml:space="preserve">inal </w:t>
      </w:r>
      <w:r>
        <w:rPr>
          <w:u w:val="single"/>
        </w:rPr>
        <w:t>C</w:t>
      </w:r>
      <w:r w:rsidR="00A173D1" w:rsidRPr="004B3BE3">
        <w:rPr>
          <w:u w:val="single"/>
        </w:rPr>
        <w:t>ommissioning</w:t>
      </w:r>
      <w:r w:rsidR="00A173D1">
        <w:t xml:space="preserve"> activities</w:t>
      </w:r>
      <w:r>
        <w:t xml:space="preserve"> </w:t>
      </w:r>
      <w:r w:rsidR="00A173D1">
        <w:t xml:space="preserve">validate </w:t>
      </w:r>
      <w:r w:rsidR="001337F8">
        <w:t xml:space="preserve">final </w:t>
      </w:r>
      <w:r w:rsidR="00A173D1">
        <w:t>function</w:t>
      </w:r>
      <w:r w:rsidR="001337F8">
        <w:t xml:space="preserve">, SOO, </w:t>
      </w:r>
      <w:r w:rsidR="00A173D1">
        <w:t>and performance per owner requirements</w:t>
      </w:r>
    </w:p>
    <w:p w14:paraId="31422845" w14:textId="77777777" w:rsidR="002505C3" w:rsidRDefault="002505C3" w:rsidP="002505C3">
      <w:pPr>
        <w:pStyle w:val="ListParagraph"/>
        <w:ind w:left="405"/>
      </w:pPr>
    </w:p>
    <w:p w14:paraId="616D2FB3" w14:textId="495732BC" w:rsidR="005440DC" w:rsidRDefault="005440DC" w:rsidP="005440DC">
      <w:pPr>
        <w:pStyle w:val="ListParagraph"/>
        <w:numPr>
          <w:ilvl w:val="0"/>
          <w:numId w:val="3"/>
        </w:numPr>
      </w:pPr>
      <w:r w:rsidRPr="005440DC">
        <w:t>Team identification and roles</w:t>
      </w:r>
    </w:p>
    <w:p w14:paraId="1D7C18A5" w14:textId="3CCA4439" w:rsidR="00A173D1" w:rsidRDefault="00A173D1" w:rsidP="00A173D1">
      <w:pPr>
        <w:pStyle w:val="ListParagraph"/>
        <w:numPr>
          <w:ilvl w:val="1"/>
          <w:numId w:val="3"/>
        </w:numPr>
      </w:pPr>
      <w:r>
        <w:t>Owner</w:t>
      </w:r>
      <w:r w:rsidR="002505C3">
        <w:t xml:space="preserve"> - CxA</w:t>
      </w:r>
    </w:p>
    <w:p w14:paraId="11767EA2" w14:textId="2D181B30" w:rsidR="00A173D1" w:rsidRDefault="00A173D1" w:rsidP="00A173D1">
      <w:pPr>
        <w:pStyle w:val="ListParagraph"/>
        <w:numPr>
          <w:ilvl w:val="2"/>
          <w:numId w:val="3"/>
        </w:numPr>
      </w:pPr>
      <w:r>
        <w:t>General Contractor</w:t>
      </w:r>
      <w:r w:rsidR="002505C3">
        <w:t xml:space="preserve"> - CxA</w:t>
      </w:r>
    </w:p>
    <w:p w14:paraId="27D8A4C0" w14:textId="169E83AB" w:rsidR="00EA0C78" w:rsidRDefault="00EA0C78" w:rsidP="00A173D1">
      <w:pPr>
        <w:pStyle w:val="ListParagraph"/>
        <w:numPr>
          <w:ilvl w:val="3"/>
          <w:numId w:val="3"/>
        </w:numPr>
      </w:pPr>
      <w:r>
        <w:t>Mechanical</w:t>
      </w:r>
      <w:r w:rsidR="00A173D1">
        <w:t xml:space="preserve"> &amp; TAB team</w:t>
      </w:r>
      <w:r w:rsidR="00317952">
        <w:t xml:space="preserve"> - CxA</w:t>
      </w:r>
    </w:p>
    <w:p w14:paraId="2827AD8F" w14:textId="11DEC6B4" w:rsidR="00EA0C78" w:rsidRDefault="00EA0C78" w:rsidP="00A173D1">
      <w:pPr>
        <w:pStyle w:val="ListParagraph"/>
        <w:numPr>
          <w:ilvl w:val="3"/>
          <w:numId w:val="3"/>
        </w:numPr>
      </w:pPr>
      <w:r>
        <w:t>Fire Sprinkler / Fire suppression</w:t>
      </w:r>
      <w:r w:rsidR="00317952">
        <w:t xml:space="preserve"> - CxA</w:t>
      </w:r>
    </w:p>
    <w:p w14:paraId="4339D6F5" w14:textId="64D863F1" w:rsidR="00EA0C78" w:rsidRDefault="00EA0C78" w:rsidP="00A173D1">
      <w:pPr>
        <w:pStyle w:val="ListParagraph"/>
        <w:numPr>
          <w:ilvl w:val="3"/>
          <w:numId w:val="3"/>
        </w:numPr>
      </w:pPr>
      <w:r>
        <w:t>Plumbing</w:t>
      </w:r>
      <w:r w:rsidR="00317952">
        <w:t xml:space="preserve"> - CxA</w:t>
      </w:r>
    </w:p>
    <w:p w14:paraId="624D8583" w14:textId="66658430" w:rsidR="00EA0C78" w:rsidRDefault="00EA0C78" w:rsidP="00A173D1">
      <w:pPr>
        <w:pStyle w:val="ListParagraph"/>
        <w:numPr>
          <w:ilvl w:val="3"/>
          <w:numId w:val="3"/>
        </w:numPr>
      </w:pPr>
      <w:r>
        <w:t>Electrical</w:t>
      </w:r>
      <w:r w:rsidR="00317952">
        <w:t xml:space="preserve"> - CxA</w:t>
      </w:r>
    </w:p>
    <w:p w14:paraId="4FE51255" w14:textId="66B62D35" w:rsidR="00EA0C78" w:rsidRPr="005440DC" w:rsidRDefault="00EA0C78" w:rsidP="00A173D1">
      <w:pPr>
        <w:pStyle w:val="ListParagraph"/>
        <w:numPr>
          <w:ilvl w:val="3"/>
          <w:numId w:val="3"/>
        </w:numPr>
      </w:pPr>
      <w:r>
        <w:t>Lighting</w:t>
      </w:r>
      <w:r w:rsidR="00317952">
        <w:t xml:space="preserve"> - CxA</w:t>
      </w:r>
    </w:p>
    <w:p w14:paraId="49E28512" w14:textId="6E6E0091" w:rsidR="005440DC" w:rsidRDefault="005440DC" w:rsidP="005440DC">
      <w:pPr>
        <w:pStyle w:val="ListParagraph"/>
        <w:numPr>
          <w:ilvl w:val="0"/>
          <w:numId w:val="3"/>
        </w:numPr>
      </w:pPr>
      <w:r w:rsidRPr="005440DC">
        <w:t>Support [OEM’S &amp; AEC team]</w:t>
      </w:r>
    </w:p>
    <w:p w14:paraId="0D18A693" w14:textId="1D986753" w:rsidR="00EA0C78" w:rsidRDefault="00EA0C78" w:rsidP="00EA0C78">
      <w:pPr>
        <w:pStyle w:val="ListParagraph"/>
        <w:numPr>
          <w:ilvl w:val="1"/>
          <w:numId w:val="3"/>
        </w:numPr>
      </w:pPr>
      <w:r>
        <w:t>Schnackel Engineers</w:t>
      </w:r>
    </w:p>
    <w:p w14:paraId="0296BE7F" w14:textId="7D584A3E" w:rsidR="00EA0C78" w:rsidRDefault="00EA0C78" w:rsidP="00EA0C78">
      <w:pPr>
        <w:pStyle w:val="ListParagraph"/>
        <w:numPr>
          <w:ilvl w:val="1"/>
          <w:numId w:val="3"/>
        </w:numPr>
      </w:pPr>
      <w:r>
        <w:t>Halton Kitchen Hoods</w:t>
      </w:r>
    </w:p>
    <w:p w14:paraId="4C3E82FA" w14:textId="3CB62DAE" w:rsidR="00EA0C78" w:rsidRDefault="00EA0C78" w:rsidP="00EA0C78">
      <w:pPr>
        <w:pStyle w:val="ListParagraph"/>
        <w:numPr>
          <w:ilvl w:val="1"/>
          <w:numId w:val="3"/>
        </w:numPr>
      </w:pPr>
      <w:r>
        <w:t>Carrier</w:t>
      </w:r>
      <w:r w:rsidR="00A173D1">
        <w:t xml:space="preserve"> RTU’s</w:t>
      </w:r>
    </w:p>
    <w:p w14:paraId="08D8CCE1" w14:textId="368D53E8" w:rsidR="00EA0C78" w:rsidRDefault="00EA0C78" w:rsidP="00EA0C78">
      <w:pPr>
        <w:pStyle w:val="ListParagraph"/>
        <w:numPr>
          <w:ilvl w:val="1"/>
          <w:numId w:val="3"/>
        </w:numPr>
      </w:pPr>
      <w:r>
        <w:t>Trimark</w:t>
      </w:r>
      <w:r w:rsidR="00A173D1">
        <w:t xml:space="preserve"> Kitchen Equipment</w:t>
      </w:r>
    </w:p>
    <w:p w14:paraId="6326F745" w14:textId="5E3B6F35" w:rsidR="00EA0C78" w:rsidRDefault="00EA0C78" w:rsidP="00EA0C78">
      <w:pPr>
        <w:pStyle w:val="ListParagraph"/>
        <w:numPr>
          <w:ilvl w:val="1"/>
          <w:numId w:val="3"/>
        </w:numPr>
      </w:pPr>
      <w:r>
        <w:t>Lutron</w:t>
      </w:r>
      <w:r w:rsidR="00A173D1">
        <w:t xml:space="preserve"> lighting</w:t>
      </w:r>
    </w:p>
    <w:p w14:paraId="05301F7F" w14:textId="75F144C2" w:rsidR="00EA0C78" w:rsidRDefault="00A173D1" w:rsidP="00EA0C78">
      <w:pPr>
        <w:pStyle w:val="ListParagraph"/>
        <w:numPr>
          <w:ilvl w:val="1"/>
          <w:numId w:val="3"/>
        </w:numPr>
      </w:pPr>
      <w:r>
        <w:t>Noritz water heaters</w:t>
      </w:r>
    </w:p>
    <w:p w14:paraId="43E7C601" w14:textId="02A66559" w:rsidR="00317952" w:rsidRDefault="00317952" w:rsidP="00EA0C78">
      <w:pPr>
        <w:pStyle w:val="ListParagraph"/>
        <w:numPr>
          <w:ilvl w:val="1"/>
          <w:numId w:val="3"/>
        </w:numPr>
      </w:pPr>
      <w:r>
        <w:t>National TAB Commissioning Team</w:t>
      </w:r>
    </w:p>
    <w:p w14:paraId="67AEDF88" w14:textId="3E3C5481" w:rsidR="001337F8" w:rsidRPr="001337F8" w:rsidRDefault="001337F8" w:rsidP="001337F8">
      <w:pPr>
        <w:rPr>
          <w:b/>
          <w:bCs/>
          <w:sz w:val="28"/>
          <w:szCs w:val="28"/>
        </w:rPr>
      </w:pPr>
      <w:r w:rsidRPr="001337F8">
        <w:rPr>
          <w:b/>
          <w:bCs/>
          <w:sz w:val="28"/>
          <w:szCs w:val="28"/>
        </w:rPr>
        <w:t>Schedule of Events:</w:t>
      </w:r>
    </w:p>
    <w:p w14:paraId="17D8EF54" w14:textId="5C211FEB" w:rsidR="00BE628E" w:rsidRDefault="00BE628E" w:rsidP="004B3BE3">
      <w:pPr>
        <w:pStyle w:val="ListParagraph"/>
        <w:numPr>
          <w:ilvl w:val="0"/>
          <w:numId w:val="3"/>
        </w:numPr>
      </w:pPr>
      <w:r>
        <w:t>Weekly GC meetings</w:t>
      </w:r>
    </w:p>
    <w:p w14:paraId="2B82AB23" w14:textId="64A7E3BE" w:rsidR="001337F8" w:rsidRDefault="001337F8" w:rsidP="004B3BE3">
      <w:pPr>
        <w:pStyle w:val="ListParagraph"/>
        <w:numPr>
          <w:ilvl w:val="0"/>
          <w:numId w:val="3"/>
        </w:numPr>
      </w:pPr>
      <w:r>
        <w:t>Underground Plumbing and Electrical Inspection</w:t>
      </w:r>
      <w:r w:rsidR="004B3BE3">
        <w:t xml:space="preserve"> [Approx.:  7-26-2021 by CxA]</w:t>
      </w:r>
    </w:p>
    <w:p w14:paraId="45F275F3" w14:textId="4687989C" w:rsidR="001337F8" w:rsidRDefault="001337F8" w:rsidP="004B3BE3">
      <w:pPr>
        <w:pStyle w:val="ListParagraph"/>
        <w:numPr>
          <w:ilvl w:val="0"/>
          <w:numId w:val="3"/>
        </w:numPr>
      </w:pPr>
      <w:r>
        <w:t>In-Wall inspection</w:t>
      </w:r>
      <w:r w:rsidR="004B3BE3">
        <w:t xml:space="preserve"> [TBD – by CxA]</w:t>
      </w:r>
    </w:p>
    <w:p w14:paraId="58E56E33" w14:textId="36A8084A" w:rsidR="001337F8" w:rsidRDefault="001337F8" w:rsidP="004B3BE3">
      <w:pPr>
        <w:pStyle w:val="ListParagraph"/>
        <w:numPr>
          <w:ilvl w:val="0"/>
          <w:numId w:val="3"/>
        </w:numPr>
      </w:pPr>
      <w:r>
        <w:t>Above-Ceiling inspection</w:t>
      </w:r>
      <w:r w:rsidR="004B3BE3">
        <w:t xml:space="preserve"> [TBD – by CxA]</w:t>
      </w:r>
    </w:p>
    <w:p w14:paraId="6752C098" w14:textId="013BCD00" w:rsidR="002505C3" w:rsidRDefault="002505C3" w:rsidP="002505C3">
      <w:pPr>
        <w:pStyle w:val="ListParagraph"/>
        <w:numPr>
          <w:ilvl w:val="1"/>
          <w:numId w:val="3"/>
        </w:numPr>
      </w:pPr>
      <w:r>
        <w:t>Issue/RFI resolution Process</w:t>
      </w:r>
      <w:r w:rsidR="00E54CAA">
        <w:t>:  GC/Sub-Contractor &amp;  Support Team</w:t>
      </w:r>
    </w:p>
    <w:p w14:paraId="6E3423DB" w14:textId="772FDA0B" w:rsidR="00E54CAA" w:rsidRDefault="00C268B8" w:rsidP="00E54CAA">
      <w:pPr>
        <w:pStyle w:val="ListParagraph"/>
        <w:numPr>
          <w:ilvl w:val="2"/>
          <w:numId w:val="3"/>
        </w:numPr>
      </w:pPr>
      <w:r>
        <w:t>RFI</w:t>
      </w:r>
      <w:r w:rsidR="00E54CAA">
        <w:t>:  Condition cannot be met, Local AHJ supersedes Design.</w:t>
      </w:r>
    </w:p>
    <w:p w14:paraId="01CCC851" w14:textId="6FA2B15A" w:rsidR="00C268B8" w:rsidRDefault="00C268B8" w:rsidP="00E54CAA">
      <w:pPr>
        <w:pStyle w:val="ListParagraph"/>
        <w:numPr>
          <w:ilvl w:val="2"/>
          <w:numId w:val="3"/>
        </w:numPr>
      </w:pPr>
      <w:r>
        <w:t>Issue:  Condition not installed, operating as designed</w:t>
      </w:r>
    </w:p>
    <w:p w14:paraId="10E404DF" w14:textId="66DAB58E" w:rsidR="001337F8" w:rsidRDefault="001337F8" w:rsidP="00E54CAA">
      <w:pPr>
        <w:pStyle w:val="ListParagraph"/>
        <w:numPr>
          <w:ilvl w:val="0"/>
          <w:numId w:val="3"/>
        </w:numPr>
      </w:pPr>
      <w:r>
        <w:t>Final Commissioning Readiness Requirements</w:t>
      </w:r>
      <w:r w:rsidR="004B3BE3">
        <w:t xml:space="preserve"> [TBD – by GC/Sub-Contractor]</w:t>
      </w:r>
    </w:p>
    <w:p w14:paraId="1D440112" w14:textId="7A1836A1" w:rsidR="004B3BE3" w:rsidRDefault="004B3BE3" w:rsidP="004B3BE3">
      <w:pPr>
        <w:pStyle w:val="ListParagraph"/>
        <w:numPr>
          <w:ilvl w:val="0"/>
          <w:numId w:val="4"/>
        </w:numPr>
      </w:pPr>
      <w:r>
        <w:t>Startup Reports</w:t>
      </w:r>
    </w:p>
    <w:p w14:paraId="441C75C0" w14:textId="13092894" w:rsidR="001337F8" w:rsidRDefault="004B3BE3" w:rsidP="004B3BE3">
      <w:pPr>
        <w:pStyle w:val="ListParagraph"/>
        <w:numPr>
          <w:ilvl w:val="0"/>
          <w:numId w:val="4"/>
        </w:numPr>
      </w:pPr>
      <w:r>
        <w:t xml:space="preserve">Completed </w:t>
      </w:r>
      <w:r w:rsidR="001337F8">
        <w:t>Pre-Commissioning Checklist</w:t>
      </w:r>
    </w:p>
    <w:p w14:paraId="616663C5" w14:textId="229AD376" w:rsidR="004B3BE3" w:rsidRDefault="004B3BE3" w:rsidP="004B3BE3">
      <w:pPr>
        <w:pStyle w:val="ListParagraph"/>
        <w:numPr>
          <w:ilvl w:val="0"/>
          <w:numId w:val="4"/>
        </w:numPr>
      </w:pPr>
      <w:r>
        <w:lastRenderedPageBreak/>
        <w:t>TAB report</w:t>
      </w:r>
    </w:p>
    <w:p w14:paraId="28AF25E4" w14:textId="4C05FB88" w:rsidR="004B3BE3" w:rsidRDefault="004B3BE3" w:rsidP="004B3BE3">
      <w:pPr>
        <w:pStyle w:val="ListParagraph"/>
        <w:numPr>
          <w:ilvl w:val="0"/>
          <w:numId w:val="4"/>
        </w:numPr>
      </w:pPr>
      <w:r>
        <w:t>City Inspection Reports (GC)</w:t>
      </w:r>
    </w:p>
    <w:p w14:paraId="1C8F6920" w14:textId="2714A3C2" w:rsidR="004B3BE3" w:rsidRDefault="004B3BE3" w:rsidP="004B3BE3">
      <w:r>
        <w:t>Final Commissioning Activities [</w:t>
      </w:r>
      <w:r w:rsidR="00E54CAA">
        <w:t>Last week prior to Turn Over</w:t>
      </w:r>
      <w:r>
        <w:t xml:space="preserve"> – CxA]</w:t>
      </w:r>
    </w:p>
    <w:p w14:paraId="6E259376" w14:textId="70E80FCA" w:rsidR="002505C3" w:rsidRDefault="002505C3" w:rsidP="002505C3">
      <w:pPr>
        <w:pStyle w:val="ListParagraph"/>
        <w:numPr>
          <w:ilvl w:val="0"/>
          <w:numId w:val="4"/>
        </w:numPr>
      </w:pPr>
      <w:r>
        <w:t>Pass/Fail</w:t>
      </w:r>
    </w:p>
    <w:p w14:paraId="11B2B6CA" w14:textId="5BB569F7" w:rsidR="002505C3" w:rsidRDefault="002505C3" w:rsidP="002505C3">
      <w:pPr>
        <w:pStyle w:val="ListParagraph"/>
        <w:numPr>
          <w:ilvl w:val="1"/>
          <w:numId w:val="4"/>
        </w:numPr>
      </w:pPr>
      <w:r>
        <w:t xml:space="preserve">Fail – Issue Resolution by </w:t>
      </w:r>
      <w:r w:rsidR="0087197C">
        <w:t>division</w:t>
      </w:r>
      <w:r>
        <w:t xml:space="preserve"> Sub-Contractor</w:t>
      </w:r>
    </w:p>
    <w:p w14:paraId="59AF0724" w14:textId="4CB1F951" w:rsidR="0087197C" w:rsidRDefault="0087197C" w:rsidP="0087197C">
      <w:pPr>
        <w:pStyle w:val="ListParagraph"/>
        <w:numPr>
          <w:ilvl w:val="0"/>
          <w:numId w:val="4"/>
        </w:numPr>
      </w:pPr>
      <w:r>
        <w:t>Warranty documents, O&amp;M’s, Equipment Tags</w:t>
      </w:r>
    </w:p>
    <w:p w14:paraId="69FBA2CA" w14:textId="62029005" w:rsidR="0087197C" w:rsidRDefault="0087197C" w:rsidP="0087197C">
      <w:pPr>
        <w:pStyle w:val="ListParagraph"/>
        <w:numPr>
          <w:ilvl w:val="0"/>
          <w:numId w:val="4"/>
        </w:numPr>
      </w:pPr>
      <w:r>
        <w:t>Owner Training</w:t>
      </w:r>
    </w:p>
    <w:p w14:paraId="175C04B5" w14:textId="13E33731" w:rsidR="0087197C" w:rsidRDefault="0087197C" w:rsidP="0087197C">
      <w:pPr>
        <w:pStyle w:val="ListParagraph"/>
        <w:numPr>
          <w:ilvl w:val="0"/>
          <w:numId w:val="4"/>
        </w:numPr>
      </w:pPr>
      <w:r>
        <w:t>Final Commissioning Report</w:t>
      </w:r>
    </w:p>
    <w:p w14:paraId="0EC91B8F" w14:textId="77777777" w:rsidR="0087197C" w:rsidRDefault="0087197C" w:rsidP="0087197C"/>
    <w:p w14:paraId="487937C8" w14:textId="36F910DB" w:rsidR="00B15EDE" w:rsidRPr="003357D3" w:rsidRDefault="00B15EDE">
      <w:pPr>
        <w:rPr>
          <w:b/>
          <w:bCs/>
          <w:sz w:val="28"/>
          <w:szCs w:val="28"/>
        </w:rPr>
      </w:pPr>
      <w:r w:rsidRPr="003357D3">
        <w:rPr>
          <w:b/>
          <w:bCs/>
          <w:sz w:val="28"/>
          <w:szCs w:val="28"/>
        </w:rPr>
        <w:t>Field Installation Verification:  Specified Materials, Routing, Size, Supports</w:t>
      </w:r>
    </w:p>
    <w:p w14:paraId="0C0883B8" w14:textId="66725AEC" w:rsidR="00B15EDE" w:rsidRDefault="00B15EDE" w:rsidP="00B15EDE">
      <w:pPr>
        <w:pStyle w:val="ListParagraph"/>
        <w:numPr>
          <w:ilvl w:val="0"/>
          <w:numId w:val="2"/>
        </w:numPr>
        <w:spacing w:after="0"/>
      </w:pPr>
      <w:r>
        <w:t>CxA will perform field verification of details for underground, in-wall, and above ceiling inspections</w:t>
      </w:r>
    </w:p>
    <w:p w14:paraId="4C170958" w14:textId="0F84ACFA" w:rsidR="003357D3" w:rsidRDefault="003357D3" w:rsidP="004A7ED8">
      <w:pPr>
        <w:pStyle w:val="ListParagraph"/>
        <w:numPr>
          <w:ilvl w:val="1"/>
          <w:numId w:val="2"/>
        </w:numPr>
        <w:spacing w:after="0"/>
      </w:pPr>
      <w:r>
        <w:t>Review will consist of division specified materials, routing, size, supports, installation details</w:t>
      </w:r>
    </w:p>
    <w:p w14:paraId="03FFE2DB" w14:textId="11D65676" w:rsidR="00B15EDE" w:rsidRDefault="00B15EDE" w:rsidP="004A7ED8">
      <w:pPr>
        <w:pStyle w:val="ListParagraph"/>
        <w:numPr>
          <w:ilvl w:val="1"/>
          <w:numId w:val="2"/>
        </w:numPr>
        <w:spacing w:after="0"/>
      </w:pPr>
      <w:r>
        <w:t>Issues or RFI’s will be sent if omissions, errors, or change request are identified</w:t>
      </w:r>
    </w:p>
    <w:p w14:paraId="52106023" w14:textId="4E4BE46F" w:rsidR="00B15EDE" w:rsidRDefault="00B15EDE" w:rsidP="004A7ED8">
      <w:pPr>
        <w:pStyle w:val="ListParagraph"/>
        <w:numPr>
          <w:ilvl w:val="1"/>
          <w:numId w:val="2"/>
        </w:numPr>
        <w:spacing w:after="0"/>
      </w:pPr>
      <w:r>
        <w:t>GC/Trade should respond no later than 5 business days with resolution or clarification response</w:t>
      </w:r>
    </w:p>
    <w:p w14:paraId="7067B86E" w14:textId="7CFDFAE9" w:rsidR="00B15EDE" w:rsidRDefault="00B15EDE" w:rsidP="004A7ED8">
      <w:pPr>
        <w:pStyle w:val="ListParagraph"/>
        <w:numPr>
          <w:ilvl w:val="1"/>
          <w:numId w:val="2"/>
        </w:numPr>
        <w:spacing w:after="0"/>
      </w:pPr>
      <w:r>
        <w:t>Engineer/Owner may review for acceptance any requested change</w:t>
      </w:r>
    </w:p>
    <w:p w14:paraId="2920F17B" w14:textId="77777777" w:rsidR="00B15EDE" w:rsidRDefault="00B15EDE"/>
    <w:p w14:paraId="3ACF8142" w14:textId="71E233C6" w:rsidR="00B15EDE" w:rsidRPr="003357D3" w:rsidRDefault="00B15EDE">
      <w:pPr>
        <w:rPr>
          <w:b/>
          <w:bCs/>
          <w:sz w:val="28"/>
          <w:szCs w:val="28"/>
        </w:rPr>
      </w:pPr>
      <w:r w:rsidRPr="003357D3">
        <w:rPr>
          <w:b/>
          <w:bCs/>
          <w:sz w:val="28"/>
          <w:szCs w:val="28"/>
        </w:rPr>
        <w:t xml:space="preserve">Pre-Commissioning Checklist of specified equipment:  </w:t>
      </w:r>
    </w:p>
    <w:p w14:paraId="608C9830" w14:textId="55BD86B3" w:rsidR="00C24A79" w:rsidRDefault="00C24A79">
      <w:r w:rsidRPr="00C24A79">
        <w:t xml:space="preserve">Division specific checklist </w:t>
      </w:r>
      <w:r w:rsidR="004A7ED8">
        <w:t>will be sent</w:t>
      </w:r>
      <w:r w:rsidRPr="00C24A79">
        <w:t xml:space="preserve"> to each responsible </w:t>
      </w:r>
      <w:r w:rsidR="004A7ED8">
        <w:t>Sub-Contractor</w:t>
      </w:r>
      <w:r w:rsidRPr="00C24A79">
        <w:t xml:space="preserve"> for review of required checklist.  Each </w:t>
      </w:r>
      <w:r w:rsidR="004A7ED8">
        <w:t>Sub-Contractor</w:t>
      </w:r>
      <w:r w:rsidRPr="00C24A79">
        <w:t xml:space="preserve"> is to review and accept or revise as necessary the checklist to ensure it accurately reflects their scope, installation details, and local AHJ code requirements.  CxA will setup a quick review meeting with each of the following contractors to review the mark-ups and resubmit</w:t>
      </w:r>
      <w:r w:rsidR="004A7ED8">
        <w:t xml:space="preserve"> final pre-commissioning checklist</w:t>
      </w:r>
      <w:r w:rsidRPr="00C24A79">
        <w:t>.</w:t>
      </w:r>
    </w:p>
    <w:p w14:paraId="1911161C" w14:textId="710366C2" w:rsidR="00C24A79" w:rsidRPr="00C24A79" w:rsidRDefault="00C24A79">
      <w:r>
        <w:t>Each Checklist will be organized in a similar manner:</w:t>
      </w:r>
    </w:p>
    <w:p w14:paraId="6ADC0FD4" w14:textId="3E5C5AF6" w:rsidR="00B15EDE" w:rsidRDefault="00B15EDE" w:rsidP="00B15EDE">
      <w:pPr>
        <w:pStyle w:val="ListParagraph"/>
        <w:numPr>
          <w:ilvl w:val="0"/>
          <w:numId w:val="1"/>
        </w:numPr>
      </w:pPr>
      <w:r>
        <w:t>Identification:  Matches accepted submittal data</w:t>
      </w:r>
    </w:p>
    <w:p w14:paraId="781A726B" w14:textId="3C1D0C12" w:rsidR="00B15EDE" w:rsidRDefault="00B15EDE" w:rsidP="00B15EDE">
      <w:pPr>
        <w:pStyle w:val="ListParagraph"/>
        <w:numPr>
          <w:ilvl w:val="0"/>
          <w:numId w:val="1"/>
        </w:numPr>
      </w:pPr>
      <w:r>
        <w:t>Installation details:  Installed per MFG requirements, design details, and local code</w:t>
      </w:r>
    </w:p>
    <w:p w14:paraId="4164D280" w14:textId="2FE42B33" w:rsidR="00B15EDE" w:rsidRDefault="00B15EDE" w:rsidP="00B15EDE">
      <w:pPr>
        <w:pStyle w:val="ListParagraph"/>
        <w:numPr>
          <w:ilvl w:val="0"/>
          <w:numId w:val="1"/>
        </w:numPr>
      </w:pPr>
      <w:r>
        <w:t>Operation:  Normal and abnormal interlocks and operation</w:t>
      </w:r>
    </w:p>
    <w:p w14:paraId="5F5A06D0" w14:textId="72448E1E" w:rsidR="00B15EDE" w:rsidRDefault="00B15EDE" w:rsidP="00B15EDE">
      <w:pPr>
        <w:pStyle w:val="ListParagraph"/>
        <w:numPr>
          <w:ilvl w:val="1"/>
          <w:numId w:val="1"/>
        </w:numPr>
      </w:pPr>
      <w:r>
        <w:t>Startup reports to be collected</w:t>
      </w:r>
    </w:p>
    <w:p w14:paraId="4B0D0BF6" w14:textId="2A8A1571" w:rsidR="00B15EDE" w:rsidRDefault="00B15EDE" w:rsidP="00B15EDE">
      <w:pPr>
        <w:pStyle w:val="ListParagraph"/>
        <w:numPr>
          <w:ilvl w:val="1"/>
          <w:numId w:val="1"/>
        </w:numPr>
      </w:pPr>
      <w:r>
        <w:t>City inspection reports to be collected</w:t>
      </w:r>
    </w:p>
    <w:p w14:paraId="0E65585C" w14:textId="4BFA9004" w:rsidR="00C24A79" w:rsidRDefault="00C24A79" w:rsidP="00B15EDE">
      <w:pPr>
        <w:pStyle w:val="ListParagraph"/>
        <w:numPr>
          <w:ilvl w:val="1"/>
          <w:numId w:val="1"/>
        </w:numPr>
      </w:pPr>
      <w:r>
        <w:t>Specialized testing</w:t>
      </w:r>
    </w:p>
    <w:p w14:paraId="3BCBA5C6" w14:textId="2ED5336C" w:rsidR="00B15EDE" w:rsidRDefault="00B15EDE" w:rsidP="00B15EDE">
      <w:pPr>
        <w:pStyle w:val="ListParagraph"/>
        <w:numPr>
          <w:ilvl w:val="1"/>
          <w:numId w:val="1"/>
        </w:numPr>
      </w:pPr>
      <w:r>
        <w:t>GC – Owner authorized installation certificate of installation</w:t>
      </w:r>
    </w:p>
    <w:p w14:paraId="442287E3" w14:textId="1836B90B" w:rsidR="0079473B" w:rsidRDefault="0079473B" w:rsidP="0079473B">
      <w:r>
        <w:t>Completed checklist are due prior to final commissioning is to be scheduled.</w:t>
      </w:r>
    </w:p>
    <w:p w14:paraId="4FED0010" w14:textId="3A9D5935" w:rsidR="0079473B" w:rsidRPr="003357D3" w:rsidRDefault="0079473B" w:rsidP="0079473B">
      <w:pPr>
        <w:rPr>
          <w:b/>
          <w:bCs/>
        </w:rPr>
      </w:pPr>
      <w:r w:rsidRPr="003357D3">
        <w:rPr>
          <w:b/>
          <w:bCs/>
          <w:sz w:val="28"/>
          <w:szCs w:val="28"/>
        </w:rPr>
        <w:t>Functional Performance testing</w:t>
      </w:r>
      <w:r w:rsidRPr="003357D3">
        <w:rPr>
          <w:b/>
          <w:bCs/>
        </w:rPr>
        <w:t xml:space="preserve">:  </w:t>
      </w:r>
    </w:p>
    <w:p w14:paraId="41742BB5" w14:textId="0C843604" w:rsidR="0079473B" w:rsidRDefault="0079473B" w:rsidP="0079473B">
      <w:r>
        <w:t>To be completed by the commissioning agent.</w:t>
      </w:r>
    </w:p>
    <w:p w14:paraId="4718E708" w14:textId="1BEEAEA8" w:rsidR="0079473B" w:rsidRDefault="0079473B" w:rsidP="0079473B">
      <w:pPr>
        <w:pStyle w:val="ListParagraph"/>
        <w:numPr>
          <w:ilvl w:val="0"/>
          <w:numId w:val="1"/>
        </w:numPr>
      </w:pPr>
      <w:r>
        <w:t>Review all completed checklist</w:t>
      </w:r>
    </w:p>
    <w:p w14:paraId="2EAF329B" w14:textId="43D30D1F" w:rsidR="0079473B" w:rsidRDefault="0079473B" w:rsidP="0079473B">
      <w:pPr>
        <w:pStyle w:val="ListParagraph"/>
        <w:numPr>
          <w:ilvl w:val="0"/>
          <w:numId w:val="1"/>
        </w:numPr>
      </w:pPr>
      <w:r>
        <w:t>Ensure all open issues / RFI’s created during the processes have been resolved</w:t>
      </w:r>
    </w:p>
    <w:p w14:paraId="12AB2B11" w14:textId="45A09D65" w:rsidR="0079473B" w:rsidRDefault="0079473B" w:rsidP="0079473B">
      <w:pPr>
        <w:pStyle w:val="ListParagraph"/>
        <w:numPr>
          <w:ilvl w:val="0"/>
          <w:numId w:val="1"/>
        </w:numPr>
      </w:pPr>
      <w:r>
        <w:lastRenderedPageBreak/>
        <w:t>TAB has been completed</w:t>
      </w:r>
    </w:p>
    <w:p w14:paraId="58459540" w14:textId="37BAC22F" w:rsidR="004A7ED8" w:rsidRDefault="009B75E6" w:rsidP="0079473B">
      <w:r>
        <w:t xml:space="preserve">Overview:  </w:t>
      </w:r>
      <w:r w:rsidR="0079473B">
        <w:t xml:space="preserve">Each divisional contractor to be available / present on site during their scheduled test period.  Anticipate </w:t>
      </w:r>
      <w:r w:rsidR="004F2F17">
        <w:t>1</w:t>
      </w:r>
      <w:r w:rsidR="004A7ED8">
        <w:t>-</w:t>
      </w:r>
      <w:r w:rsidR="004F2F17">
        <w:t>2</w:t>
      </w:r>
      <w:r w:rsidR="0079473B">
        <w:t xml:space="preserve"> hours, but in some </w:t>
      </w:r>
      <w:r>
        <w:t>cases,</w:t>
      </w:r>
      <w:r w:rsidR="0079473B">
        <w:t xml:space="preserve"> this may be reduced based on previous inspections, city test, </w:t>
      </w:r>
      <w:r w:rsidR="004A7ED8">
        <w:t>startups,</w:t>
      </w:r>
      <w:r w:rsidR="0079473B">
        <w:t xml:space="preserve"> and functional verifications.  </w:t>
      </w:r>
    </w:p>
    <w:p w14:paraId="2D845FE8" w14:textId="24A543F3" w:rsidR="0079473B" w:rsidRDefault="0079473B" w:rsidP="0079473B">
      <w:r>
        <w:t>Electrical</w:t>
      </w:r>
      <w:r w:rsidR="00DC6487">
        <w:t xml:space="preserve"> </w:t>
      </w:r>
      <w:r w:rsidR="00DC6487">
        <w:t>(General scope)</w:t>
      </w:r>
    </w:p>
    <w:p w14:paraId="60E39966" w14:textId="77777777" w:rsidR="00CD51A2" w:rsidRDefault="00CD51A2" w:rsidP="00CD51A2">
      <w:pPr>
        <w:pStyle w:val="ListParagraph"/>
        <w:numPr>
          <w:ilvl w:val="0"/>
          <w:numId w:val="2"/>
        </w:numPr>
      </w:pPr>
      <w:r>
        <w:t>Ensure all circuit power is connected to correct appliances</w:t>
      </w:r>
    </w:p>
    <w:p w14:paraId="2CC67175" w14:textId="6DC034F1" w:rsidR="0079473B" w:rsidRDefault="0079473B" w:rsidP="0079473B">
      <w:pPr>
        <w:pStyle w:val="ListParagraph"/>
        <w:numPr>
          <w:ilvl w:val="0"/>
          <w:numId w:val="2"/>
        </w:numPr>
      </w:pPr>
      <w:r>
        <w:t>Demonstrate</w:t>
      </w:r>
      <w:r w:rsidR="00CD51A2">
        <w:t xml:space="preserve"> panel</w:t>
      </w:r>
      <w:r>
        <w:t xml:space="preserve"> A,B,C</w:t>
      </w:r>
      <w:r w:rsidR="00DE4128">
        <w:t xml:space="preserve"> balance</w:t>
      </w:r>
      <w:r>
        <w:t xml:space="preserve"> phase Loads</w:t>
      </w:r>
    </w:p>
    <w:p w14:paraId="7AE0EA23" w14:textId="435B21C4" w:rsidR="0079473B" w:rsidRDefault="0079473B" w:rsidP="0079473B">
      <w:pPr>
        <w:pStyle w:val="ListParagraph"/>
        <w:numPr>
          <w:ilvl w:val="0"/>
          <w:numId w:val="2"/>
        </w:numPr>
      </w:pPr>
      <w:r>
        <w:t>Test all GFCI outlets</w:t>
      </w:r>
    </w:p>
    <w:p w14:paraId="1A2B2855" w14:textId="67273E72" w:rsidR="0079473B" w:rsidRDefault="00CD51A2" w:rsidP="0079473B">
      <w:pPr>
        <w:pStyle w:val="ListParagraph"/>
        <w:numPr>
          <w:ilvl w:val="0"/>
          <w:numId w:val="2"/>
        </w:numPr>
      </w:pPr>
      <w:r>
        <w:t>Validate timers are set correctly and are functional</w:t>
      </w:r>
    </w:p>
    <w:p w14:paraId="0313B287" w14:textId="202C3736" w:rsidR="00CD51A2" w:rsidRDefault="00CD51A2" w:rsidP="00CD51A2">
      <w:pPr>
        <w:pStyle w:val="ListParagraph"/>
        <w:numPr>
          <w:ilvl w:val="0"/>
          <w:numId w:val="2"/>
        </w:numPr>
      </w:pPr>
      <w:r>
        <w:t>Validate starter/overloads</w:t>
      </w:r>
      <w:r w:rsidR="00DE4128">
        <w:t xml:space="preserve"> size, settings, and interlocks</w:t>
      </w:r>
    </w:p>
    <w:p w14:paraId="47A51AA6" w14:textId="77777777" w:rsidR="00CD51A2" w:rsidRDefault="00CD51A2" w:rsidP="00CD51A2">
      <w:pPr>
        <w:pStyle w:val="ListParagraph"/>
        <w:numPr>
          <w:ilvl w:val="0"/>
          <w:numId w:val="2"/>
        </w:numPr>
      </w:pPr>
      <w:r>
        <w:t>Validate emergency back-up systems/power</w:t>
      </w:r>
    </w:p>
    <w:p w14:paraId="5EC5B33E" w14:textId="22F5CF5F" w:rsidR="00CD51A2" w:rsidRDefault="00CD51A2" w:rsidP="00CD51A2">
      <w:pPr>
        <w:pStyle w:val="ListParagraph"/>
        <w:numPr>
          <w:ilvl w:val="0"/>
          <w:numId w:val="2"/>
        </w:numPr>
      </w:pPr>
      <w:r>
        <w:t>Review SOO of normal and abnormal operation and validate interlocks</w:t>
      </w:r>
    </w:p>
    <w:p w14:paraId="3CF3370E" w14:textId="09E93830" w:rsidR="004B7411" w:rsidRDefault="0079473B" w:rsidP="004B7411">
      <w:r>
        <w:t>Sprinkler</w:t>
      </w:r>
      <w:r w:rsidR="00DC6487">
        <w:t xml:space="preserve"> </w:t>
      </w:r>
      <w:r w:rsidR="00DC6487">
        <w:t>(General scope)</w:t>
      </w:r>
    </w:p>
    <w:p w14:paraId="551C497B" w14:textId="7A3ACDB9" w:rsidR="00CD51A2" w:rsidRDefault="00CD51A2" w:rsidP="00CD51A2">
      <w:pPr>
        <w:pStyle w:val="ListParagraph"/>
        <w:numPr>
          <w:ilvl w:val="0"/>
          <w:numId w:val="2"/>
        </w:numPr>
      </w:pPr>
      <w:r>
        <w:t>Tamper Valves</w:t>
      </w:r>
    </w:p>
    <w:p w14:paraId="383D85EF" w14:textId="167D0618" w:rsidR="00CD51A2" w:rsidRDefault="00CD51A2" w:rsidP="00CD51A2">
      <w:pPr>
        <w:pStyle w:val="ListParagraph"/>
        <w:numPr>
          <w:ilvl w:val="0"/>
          <w:numId w:val="2"/>
        </w:numPr>
      </w:pPr>
      <w:r>
        <w:t>Test Drain</w:t>
      </w:r>
    </w:p>
    <w:p w14:paraId="555F9013" w14:textId="67480EE5" w:rsidR="00CD51A2" w:rsidRDefault="00CD51A2" w:rsidP="00CD51A2">
      <w:pPr>
        <w:pStyle w:val="ListParagraph"/>
        <w:numPr>
          <w:ilvl w:val="0"/>
          <w:numId w:val="2"/>
        </w:numPr>
      </w:pPr>
      <w:r>
        <w:t>Flow switch</w:t>
      </w:r>
    </w:p>
    <w:p w14:paraId="64F4A56F" w14:textId="01BBE6EF" w:rsidR="00CD51A2" w:rsidRDefault="00CD51A2" w:rsidP="00CD51A2">
      <w:pPr>
        <w:pStyle w:val="ListParagraph"/>
        <w:numPr>
          <w:ilvl w:val="0"/>
          <w:numId w:val="2"/>
        </w:numPr>
      </w:pPr>
      <w:r>
        <w:t>Dry Valve – Compressor settings and operation</w:t>
      </w:r>
    </w:p>
    <w:p w14:paraId="20970929" w14:textId="74F5D1FA" w:rsidR="00DE4128" w:rsidRDefault="00DE4128" w:rsidP="00CD51A2">
      <w:pPr>
        <w:pStyle w:val="ListParagraph"/>
        <w:numPr>
          <w:ilvl w:val="0"/>
          <w:numId w:val="2"/>
        </w:numPr>
      </w:pPr>
      <w:r>
        <w:t>Sprinkler Head installation hazard zones and types</w:t>
      </w:r>
    </w:p>
    <w:p w14:paraId="1A83C156" w14:textId="1A3A354F" w:rsidR="00DE4128" w:rsidRDefault="00DE4128" w:rsidP="00DE4128">
      <w:pPr>
        <w:pStyle w:val="ListParagraph"/>
        <w:numPr>
          <w:ilvl w:val="0"/>
          <w:numId w:val="2"/>
        </w:numPr>
      </w:pPr>
      <w:r>
        <w:t>Abnormal alarms, lights, and signals</w:t>
      </w:r>
    </w:p>
    <w:p w14:paraId="54F97EB7" w14:textId="7F32B84C" w:rsidR="0079473B" w:rsidRDefault="0079473B" w:rsidP="0079473B">
      <w:r>
        <w:t>Plumbing</w:t>
      </w:r>
      <w:r w:rsidR="00DC6487">
        <w:t xml:space="preserve"> (General scope)</w:t>
      </w:r>
    </w:p>
    <w:p w14:paraId="13647475" w14:textId="74FFDDA0" w:rsidR="0079473B" w:rsidRDefault="0079473B" w:rsidP="0079473B">
      <w:pPr>
        <w:pStyle w:val="ListParagraph"/>
        <w:numPr>
          <w:ilvl w:val="0"/>
          <w:numId w:val="2"/>
        </w:numPr>
      </w:pPr>
      <w:r>
        <w:t xml:space="preserve">Test all gas line pressures at appliances (100% </w:t>
      </w:r>
      <w:r w:rsidR="00DE4128">
        <w:t>maximum load</w:t>
      </w:r>
      <w:r>
        <w:t>)</w:t>
      </w:r>
    </w:p>
    <w:p w14:paraId="699C1C03" w14:textId="461BCF5F" w:rsidR="0079473B" w:rsidRDefault="0079473B" w:rsidP="0079473B">
      <w:pPr>
        <w:pStyle w:val="ListParagraph"/>
        <w:numPr>
          <w:ilvl w:val="0"/>
          <w:numId w:val="2"/>
        </w:numPr>
      </w:pPr>
      <w:r>
        <w:t>Validate all external regulator pressure settings</w:t>
      </w:r>
    </w:p>
    <w:p w14:paraId="33EF5348" w14:textId="71CDA10D" w:rsidR="00DE4128" w:rsidRDefault="00DE4128" w:rsidP="0079473B">
      <w:pPr>
        <w:pStyle w:val="ListParagraph"/>
        <w:numPr>
          <w:ilvl w:val="0"/>
          <w:numId w:val="2"/>
        </w:numPr>
      </w:pPr>
      <w:r>
        <w:t>Test gravity drain primers</w:t>
      </w:r>
    </w:p>
    <w:p w14:paraId="6A02BCD7" w14:textId="7A6F4DFF" w:rsidR="0079473B" w:rsidRDefault="0079473B" w:rsidP="0079473B">
      <w:pPr>
        <w:pStyle w:val="ListParagraph"/>
        <w:numPr>
          <w:ilvl w:val="0"/>
          <w:numId w:val="2"/>
        </w:numPr>
      </w:pPr>
      <w:r>
        <w:t>Test all water heater safety devices and settings</w:t>
      </w:r>
    </w:p>
    <w:p w14:paraId="1B10328A" w14:textId="6951D4CE" w:rsidR="0079473B" w:rsidRDefault="0079473B" w:rsidP="0079473B">
      <w:pPr>
        <w:pStyle w:val="ListParagraph"/>
        <w:numPr>
          <w:ilvl w:val="0"/>
          <w:numId w:val="2"/>
        </w:numPr>
      </w:pPr>
      <w:r>
        <w:t>Validate sequence of operation of the recirculated hot water/hot water heater system</w:t>
      </w:r>
    </w:p>
    <w:p w14:paraId="035DD5DB" w14:textId="78A85878" w:rsidR="0079473B" w:rsidRDefault="0079473B" w:rsidP="0079473B">
      <w:pPr>
        <w:pStyle w:val="ListParagraph"/>
        <w:numPr>
          <w:ilvl w:val="0"/>
          <w:numId w:val="2"/>
        </w:numPr>
      </w:pPr>
      <w:r>
        <w:t>Test mixing Valve – sink hot water heater temperatures and time</w:t>
      </w:r>
    </w:p>
    <w:p w14:paraId="6D56F165" w14:textId="4EB5B64D" w:rsidR="00DE4128" w:rsidRDefault="00DE4128" w:rsidP="0079473B">
      <w:pPr>
        <w:pStyle w:val="ListParagraph"/>
        <w:numPr>
          <w:ilvl w:val="0"/>
          <w:numId w:val="2"/>
        </w:numPr>
      </w:pPr>
      <w:r>
        <w:t>Review for abnormal sound or vibration</w:t>
      </w:r>
    </w:p>
    <w:p w14:paraId="2F3EE291" w14:textId="0BF23D01" w:rsidR="0079473B" w:rsidRDefault="0079473B" w:rsidP="0079473B">
      <w:r>
        <w:t>HVAC</w:t>
      </w:r>
      <w:r w:rsidR="00DC6487">
        <w:t xml:space="preserve"> </w:t>
      </w:r>
      <w:r w:rsidR="00DC6487">
        <w:t>(General scope)</w:t>
      </w:r>
    </w:p>
    <w:p w14:paraId="79762EDC" w14:textId="630C7B06" w:rsidR="00CD51A2" w:rsidRDefault="00366B00" w:rsidP="00CD51A2">
      <w:pPr>
        <w:pStyle w:val="ListParagraph"/>
        <w:numPr>
          <w:ilvl w:val="0"/>
          <w:numId w:val="2"/>
        </w:numPr>
      </w:pPr>
      <w:r>
        <w:t>TAB report completed</w:t>
      </w:r>
    </w:p>
    <w:p w14:paraId="74959617" w14:textId="29ABBDF1" w:rsidR="0070253C" w:rsidRDefault="00366B00" w:rsidP="0070253C">
      <w:pPr>
        <w:pStyle w:val="ListParagraph"/>
        <w:numPr>
          <w:ilvl w:val="0"/>
          <w:numId w:val="2"/>
        </w:numPr>
      </w:pPr>
      <w:r>
        <w:t>RTU settings, thermostat programming, sensor calibration</w:t>
      </w:r>
    </w:p>
    <w:p w14:paraId="1BFF55D4" w14:textId="3F88F27F" w:rsidR="00366B00" w:rsidRDefault="00366B00" w:rsidP="00CD51A2">
      <w:pPr>
        <w:pStyle w:val="ListParagraph"/>
        <w:numPr>
          <w:ilvl w:val="0"/>
          <w:numId w:val="2"/>
        </w:numPr>
      </w:pPr>
      <w:r>
        <w:t>RTU coil</w:t>
      </w:r>
      <w:r w:rsidR="004B7411">
        <w:t>/Exchanger</w:t>
      </w:r>
      <w:r w:rsidR="0070253C">
        <w:t xml:space="preserve"> performance</w:t>
      </w:r>
      <w:r>
        <w:t xml:space="preserve"> EAT/LAT conditions</w:t>
      </w:r>
    </w:p>
    <w:p w14:paraId="7C186EC3" w14:textId="0FFE1844" w:rsidR="0070253C" w:rsidRDefault="00DC6487" w:rsidP="00CD51A2">
      <w:pPr>
        <w:pStyle w:val="ListParagraph"/>
        <w:numPr>
          <w:ilvl w:val="0"/>
          <w:numId w:val="2"/>
        </w:numPr>
      </w:pPr>
      <w:r>
        <w:t>Refrigeration and gas heat operation</w:t>
      </w:r>
    </w:p>
    <w:p w14:paraId="40F6874B" w14:textId="2109D7FC" w:rsidR="0070253C" w:rsidRDefault="0070253C" w:rsidP="0070253C">
      <w:pPr>
        <w:pStyle w:val="ListParagraph"/>
        <w:numPr>
          <w:ilvl w:val="0"/>
          <w:numId w:val="2"/>
        </w:numPr>
      </w:pPr>
      <w:r>
        <w:t>Free cooling enthalpy sensors and SOO</w:t>
      </w:r>
    </w:p>
    <w:p w14:paraId="11AFA1E9" w14:textId="7DDECF5E" w:rsidR="004F2F17" w:rsidRDefault="004F2F17" w:rsidP="0070253C">
      <w:pPr>
        <w:pStyle w:val="ListParagraph"/>
        <w:numPr>
          <w:ilvl w:val="0"/>
          <w:numId w:val="2"/>
        </w:numPr>
      </w:pPr>
      <w:r>
        <w:t>unoccupied, occupied</w:t>
      </w:r>
      <w:r>
        <w:t xml:space="preserve"> operation</w:t>
      </w:r>
    </w:p>
    <w:p w14:paraId="2BCEFE5D" w14:textId="6195DA6C" w:rsidR="004B7411" w:rsidRDefault="004B7411" w:rsidP="0070253C">
      <w:pPr>
        <w:pStyle w:val="ListParagraph"/>
        <w:numPr>
          <w:ilvl w:val="0"/>
          <w:numId w:val="2"/>
        </w:numPr>
      </w:pPr>
      <w:r>
        <w:t>CO2 ppm operation</w:t>
      </w:r>
    </w:p>
    <w:p w14:paraId="40928B90" w14:textId="0120AFB3" w:rsidR="0070253C" w:rsidRDefault="0070253C" w:rsidP="0070253C">
      <w:pPr>
        <w:pStyle w:val="ListParagraph"/>
        <w:numPr>
          <w:ilvl w:val="0"/>
          <w:numId w:val="2"/>
        </w:numPr>
      </w:pPr>
      <w:r>
        <w:t>Dehumidification performance</w:t>
      </w:r>
    </w:p>
    <w:p w14:paraId="590FA449" w14:textId="60DAA54F" w:rsidR="00366B00" w:rsidRDefault="00366B00" w:rsidP="00CD51A2">
      <w:pPr>
        <w:pStyle w:val="ListParagraph"/>
        <w:numPr>
          <w:ilvl w:val="0"/>
          <w:numId w:val="2"/>
        </w:numPr>
      </w:pPr>
      <w:r>
        <w:t xml:space="preserve">Fire suppression </w:t>
      </w:r>
      <w:r w:rsidR="00991C93">
        <w:t xml:space="preserve">&amp; smoke detector </w:t>
      </w:r>
      <w:r>
        <w:t>interlocks</w:t>
      </w:r>
      <w:r w:rsidR="0070253C">
        <w:t xml:space="preserve"> – RTU shutdown</w:t>
      </w:r>
    </w:p>
    <w:p w14:paraId="2C8F84C3" w14:textId="77777777" w:rsidR="0070253C" w:rsidRDefault="0070253C" w:rsidP="0070253C">
      <w:pPr>
        <w:pStyle w:val="ListParagraph"/>
        <w:numPr>
          <w:ilvl w:val="0"/>
          <w:numId w:val="2"/>
        </w:numPr>
      </w:pPr>
      <w:r>
        <w:t>Hood capture test</w:t>
      </w:r>
    </w:p>
    <w:p w14:paraId="18E4F599" w14:textId="43BF681C" w:rsidR="0070253C" w:rsidRDefault="0070253C" w:rsidP="0070253C">
      <w:pPr>
        <w:pStyle w:val="ListParagraph"/>
        <w:numPr>
          <w:ilvl w:val="0"/>
          <w:numId w:val="2"/>
        </w:numPr>
      </w:pPr>
      <w:r>
        <w:t xml:space="preserve">Building pressure </w:t>
      </w:r>
    </w:p>
    <w:p w14:paraId="2F7808B1" w14:textId="77777777" w:rsidR="004B7411" w:rsidRDefault="004B7411" w:rsidP="004B7411">
      <w:pPr>
        <w:pStyle w:val="ListParagraph"/>
        <w:numPr>
          <w:ilvl w:val="0"/>
          <w:numId w:val="2"/>
        </w:numPr>
      </w:pPr>
      <w:r>
        <w:lastRenderedPageBreak/>
        <w:t>Space performance manual &amp; automatic control</w:t>
      </w:r>
    </w:p>
    <w:p w14:paraId="530B3478" w14:textId="54029390" w:rsidR="00DE4128" w:rsidRDefault="00DE4128" w:rsidP="0070253C">
      <w:pPr>
        <w:pStyle w:val="ListParagraph"/>
        <w:numPr>
          <w:ilvl w:val="0"/>
          <w:numId w:val="2"/>
        </w:numPr>
      </w:pPr>
      <w:r>
        <w:t>Review for abnormal sound or vibration</w:t>
      </w:r>
    </w:p>
    <w:p w14:paraId="5B19D31A" w14:textId="77777777" w:rsidR="0070253C" w:rsidRDefault="0070253C" w:rsidP="0079473B"/>
    <w:p w14:paraId="7D80A68E" w14:textId="763ACF64" w:rsidR="0079473B" w:rsidRDefault="0079473B" w:rsidP="0079473B">
      <w:r>
        <w:t>Lighting</w:t>
      </w:r>
    </w:p>
    <w:p w14:paraId="5B0C958C" w14:textId="3E38DFA4" w:rsidR="0070253C" w:rsidRDefault="0070253C" w:rsidP="0070253C">
      <w:pPr>
        <w:pStyle w:val="ListParagraph"/>
        <w:numPr>
          <w:ilvl w:val="0"/>
          <w:numId w:val="2"/>
        </w:numPr>
      </w:pPr>
      <w:r>
        <w:t>Startup</w:t>
      </w:r>
    </w:p>
    <w:p w14:paraId="493324F7" w14:textId="7DC71F66" w:rsidR="0070253C" w:rsidRDefault="0070253C" w:rsidP="0070253C">
      <w:pPr>
        <w:pStyle w:val="ListParagraph"/>
        <w:numPr>
          <w:ilvl w:val="0"/>
          <w:numId w:val="2"/>
        </w:numPr>
      </w:pPr>
      <w:r>
        <w:t>Programming</w:t>
      </w:r>
    </w:p>
    <w:p w14:paraId="2BF84200" w14:textId="4E731643" w:rsidR="0070253C" w:rsidRDefault="0070253C" w:rsidP="0070253C">
      <w:pPr>
        <w:pStyle w:val="ListParagraph"/>
        <w:numPr>
          <w:ilvl w:val="0"/>
          <w:numId w:val="2"/>
        </w:numPr>
      </w:pPr>
      <w:r>
        <w:t>Validate SOO</w:t>
      </w:r>
      <w:r w:rsidR="004B7411">
        <w:t xml:space="preserve"> (automatic and manual)</w:t>
      </w:r>
    </w:p>
    <w:p w14:paraId="02F673AD" w14:textId="330C4EE1" w:rsidR="0070253C" w:rsidRDefault="0070253C" w:rsidP="0070253C">
      <w:pPr>
        <w:pStyle w:val="ListParagraph"/>
        <w:numPr>
          <w:ilvl w:val="0"/>
          <w:numId w:val="2"/>
        </w:numPr>
      </w:pPr>
      <w:r>
        <w:t xml:space="preserve">Measure Space </w:t>
      </w:r>
      <w:r w:rsidR="004B7411">
        <w:t>lighting</w:t>
      </w:r>
      <w:r>
        <w:t xml:space="preserve"> </w:t>
      </w:r>
    </w:p>
    <w:p w14:paraId="3A5DD7BB" w14:textId="77777777" w:rsidR="0079473B" w:rsidRDefault="0079473B" w:rsidP="0079473B"/>
    <w:sectPr w:rsidR="0079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6A04" w14:textId="77777777" w:rsidR="00F23A4A" w:rsidRDefault="00F23A4A" w:rsidP="005440DC">
      <w:pPr>
        <w:spacing w:after="0" w:line="240" w:lineRule="auto"/>
      </w:pPr>
      <w:r>
        <w:separator/>
      </w:r>
    </w:p>
  </w:endnote>
  <w:endnote w:type="continuationSeparator" w:id="0">
    <w:p w14:paraId="03EC929F" w14:textId="77777777" w:rsidR="00F23A4A" w:rsidRDefault="00F23A4A" w:rsidP="0054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A081" w14:textId="77777777" w:rsidR="00F23A4A" w:rsidRDefault="00F23A4A" w:rsidP="005440DC">
      <w:pPr>
        <w:spacing w:after="0" w:line="240" w:lineRule="auto"/>
      </w:pPr>
      <w:r>
        <w:separator/>
      </w:r>
    </w:p>
  </w:footnote>
  <w:footnote w:type="continuationSeparator" w:id="0">
    <w:p w14:paraId="1F534987" w14:textId="77777777" w:rsidR="00F23A4A" w:rsidRDefault="00F23A4A" w:rsidP="00544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41A8"/>
    <w:multiLevelType w:val="hybridMultilevel"/>
    <w:tmpl w:val="13DC543A"/>
    <w:lvl w:ilvl="0" w:tplc="FC7010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3219"/>
    <w:multiLevelType w:val="hybridMultilevel"/>
    <w:tmpl w:val="A434C760"/>
    <w:lvl w:ilvl="0" w:tplc="4F8AF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62A0"/>
    <w:multiLevelType w:val="hybridMultilevel"/>
    <w:tmpl w:val="E2986C80"/>
    <w:lvl w:ilvl="0" w:tplc="EEB8B47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D05DB7"/>
    <w:multiLevelType w:val="hybridMultilevel"/>
    <w:tmpl w:val="15C8FE38"/>
    <w:lvl w:ilvl="0" w:tplc="76FC155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DE"/>
    <w:rsid w:val="00003FE0"/>
    <w:rsid w:val="001337F8"/>
    <w:rsid w:val="002505C3"/>
    <w:rsid w:val="00255D2E"/>
    <w:rsid w:val="00317952"/>
    <w:rsid w:val="003357D3"/>
    <w:rsid w:val="00366B00"/>
    <w:rsid w:val="003A7A60"/>
    <w:rsid w:val="004A7ED8"/>
    <w:rsid w:val="004B3BE3"/>
    <w:rsid w:val="004B7411"/>
    <w:rsid w:val="004F2F17"/>
    <w:rsid w:val="005440DC"/>
    <w:rsid w:val="0070253C"/>
    <w:rsid w:val="0079473B"/>
    <w:rsid w:val="00860E5C"/>
    <w:rsid w:val="0087197C"/>
    <w:rsid w:val="00991C93"/>
    <w:rsid w:val="009B75E6"/>
    <w:rsid w:val="00A173D1"/>
    <w:rsid w:val="00B15EDE"/>
    <w:rsid w:val="00BE143D"/>
    <w:rsid w:val="00BE628E"/>
    <w:rsid w:val="00C24A79"/>
    <w:rsid w:val="00C268B8"/>
    <w:rsid w:val="00CD51A2"/>
    <w:rsid w:val="00DC6487"/>
    <w:rsid w:val="00DE4128"/>
    <w:rsid w:val="00E54CAA"/>
    <w:rsid w:val="00EA0C78"/>
    <w:rsid w:val="00ED3E7F"/>
    <w:rsid w:val="00F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E782"/>
  <w15:chartTrackingRefBased/>
  <w15:docId w15:val="{2C6DC970-6680-4A5A-A0AD-99F2EB94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DC"/>
  </w:style>
  <w:style w:type="paragraph" w:styleId="Footer">
    <w:name w:val="footer"/>
    <w:basedOn w:val="Normal"/>
    <w:link w:val="FooterChar"/>
    <w:uiPriority w:val="99"/>
    <w:unhideWhenUsed/>
    <w:rsid w:val="0054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3</cp:revision>
  <cp:lastPrinted>2021-07-22T16:54:00Z</cp:lastPrinted>
  <dcterms:created xsi:type="dcterms:W3CDTF">2021-07-22T20:22:00Z</dcterms:created>
  <dcterms:modified xsi:type="dcterms:W3CDTF">2021-07-22T20:27:00Z</dcterms:modified>
</cp:coreProperties>
</file>